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2107" w14:textId="5466353B" w:rsidR="00CA55C7" w:rsidRPr="005F2246" w:rsidRDefault="00DE49CF" w:rsidP="006229D5">
      <w:pPr>
        <w:tabs>
          <w:tab w:val="left" w:pos="180"/>
          <w:tab w:val="left" w:pos="810"/>
          <w:tab w:val="center" w:pos="7200"/>
        </w:tabs>
        <w:ind w:left="90"/>
        <w:jc w:val="center"/>
        <w:rPr>
          <w:rFonts w:ascii="Open Sans" w:hAnsi="Open Sans" w:cs="Open Sans"/>
          <w:b/>
          <w:bCs/>
          <w:sz w:val="74"/>
          <w:szCs w:val="72"/>
        </w:rPr>
      </w:pPr>
      <w:r>
        <w:rPr>
          <w:rFonts w:asciiTheme="minorHAnsi" w:hAnsiTheme="minorHAnsi" w:cstheme="minorHAnsi"/>
          <w:b/>
          <w:bCs/>
          <w:noProof/>
          <w:sz w:val="72"/>
          <w:szCs w:val="72"/>
        </w:rPr>
        <w:drawing>
          <wp:anchor distT="0" distB="0" distL="114300" distR="114300" simplePos="0" relativeHeight="251669504" behindDoc="0" locked="0" layoutInCell="1" allowOverlap="1" wp14:anchorId="7014F305" wp14:editId="2F1DC96D">
            <wp:simplePos x="0" y="0"/>
            <wp:positionH relativeFrom="margin">
              <wp:align>right</wp:align>
            </wp:positionH>
            <wp:positionV relativeFrom="paragraph">
              <wp:posOffset>-3730</wp:posOffset>
            </wp:positionV>
            <wp:extent cx="7040880" cy="3077685"/>
            <wp:effectExtent l="0" t="0" r="762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C 2019_EntryFormHeader.jpg"/>
                    <pic:cNvPicPr/>
                  </pic:nvPicPr>
                  <pic:blipFill>
                    <a:blip r:embed="rId8">
                      <a:extLst>
                        <a:ext uri="{28A0092B-C50C-407E-A947-70E740481C1C}">
                          <a14:useLocalDpi xmlns:a14="http://schemas.microsoft.com/office/drawing/2010/main" val="0"/>
                        </a:ext>
                      </a:extLst>
                    </a:blip>
                    <a:stretch>
                      <a:fillRect/>
                    </a:stretch>
                  </pic:blipFill>
                  <pic:spPr>
                    <a:xfrm>
                      <a:off x="0" y="0"/>
                      <a:ext cx="7040880" cy="3077685"/>
                    </a:xfrm>
                    <a:prstGeom prst="rect">
                      <a:avLst/>
                    </a:prstGeom>
                  </pic:spPr>
                </pic:pic>
              </a:graphicData>
            </a:graphic>
          </wp:anchor>
        </w:drawing>
      </w:r>
    </w:p>
    <w:p w14:paraId="305EC470" w14:textId="77777777" w:rsidR="005C00BC" w:rsidRPr="005F2246" w:rsidRDefault="005C00BC" w:rsidP="00EE5BC3">
      <w:pPr>
        <w:tabs>
          <w:tab w:val="left" w:pos="180"/>
          <w:tab w:val="left" w:pos="810"/>
          <w:tab w:val="center" w:pos="7200"/>
        </w:tabs>
        <w:ind w:left="86"/>
        <w:jc w:val="center"/>
        <w:rPr>
          <w:rFonts w:ascii="Open Sans" w:hAnsi="Open Sans" w:cs="Open Sans"/>
          <w:b/>
          <w:bCs/>
          <w:color w:val="336699"/>
          <w:sz w:val="74"/>
          <w:szCs w:val="72"/>
        </w:rPr>
      </w:pPr>
    </w:p>
    <w:p w14:paraId="3EA2CDAF" w14:textId="77777777" w:rsidR="005C00BC" w:rsidRPr="005F2246" w:rsidRDefault="005C00BC" w:rsidP="00EE5BC3">
      <w:pPr>
        <w:tabs>
          <w:tab w:val="left" w:pos="180"/>
          <w:tab w:val="left" w:pos="810"/>
          <w:tab w:val="center" w:pos="7200"/>
        </w:tabs>
        <w:ind w:left="86"/>
        <w:jc w:val="center"/>
        <w:rPr>
          <w:rFonts w:ascii="Open Sans" w:hAnsi="Open Sans" w:cs="Open Sans"/>
          <w:b/>
          <w:bCs/>
          <w:color w:val="336699"/>
          <w:sz w:val="74"/>
          <w:szCs w:val="72"/>
        </w:rPr>
      </w:pPr>
    </w:p>
    <w:p w14:paraId="06B999FB" w14:textId="77777777" w:rsidR="005C00BC" w:rsidRPr="005F2246" w:rsidRDefault="005C00BC" w:rsidP="00EE5BC3">
      <w:pPr>
        <w:tabs>
          <w:tab w:val="left" w:pos="180"/>
          <w:tab w:val="left" w:pos="810"/>
          <w:tab w:val="center" w:pos="7200"/>
        </w:tabs>
        <w:ind w:left="86"/>
        <w:jc w:val="center"/>
        <w:rPr>
          <w:rFonts w:ascii="Open Sans" w:hAnsi="Open Sans" w:cs="Open Sans"/>
          <w:b/>
          <w:bCs/>
          <w:color w:val="336699"/>
          <w:sz w:val="74"/>
          <w:szCs w:val="72"/>
        </w:rPr>
      </w:pPr>
    </w:p>
    <w:p w14:paraId="1954D8C6" w14:textId="778D3111" w:rsidR="005C00BC" w:rsidRPr="005F2246" w:rsidRDefault="005C00BC" w:rsidP="00EE5BC3">
      <w:pPr>
        <w:tabs>
          <w:tab w:val="left" w:pos="180"/>
          <w:tab w:val="left" w:pos="810"/>
          <w:tab w:val="center" w:pos="7200"/>
        </w:tabs>
        <w:ind w:left="86"/>
        <w:jc w:val="center"/>
        <w:rPr>
          <w:rFonts w:ascii="Open Sans" w:hAnsi="Open Sans" w:cs="Open Sans"/>
          <w:b/>
          <w:bCs/>
          <w:color w:val="336699"/>
          <w:sz w:val="74"/>
          <w:szCs w:val="72"/>
        </w:rPr>
      </w:pPr>
    </w:p>
    <w:p w14:paraId="670CEC4F" w14:textId="6C8B9132" w:rsidR="00DD2BD7" w:rsidRPr="00C1534A" w:rsidRDefault="00DD2BD7" w:rsidP="00EE5BC3">
      <w:pPr>
        <w:tabs>
          <w:tab w:val="left" w:pos="180"/>
          <w:tab w:val="left" w:pos="810"/>
          <w:tab w:val="center" w:pos="7200"/>
        </w:tabs>
        <w:ind w:left="86"/>
        <w:jc w:val="center"/>
        <w:rPr>
          <w:rFonts w:asciiTheme="minorHAnsi" w:hAnsiTheme="minorHAnsi" w:cstheme="minorHAnsi"/>
          <w:b/>
          <w:bCs/>
          <w:color w:val="006699"/>
          <w:sz w:val="72"/>
          <w:szCs w:val="72"/>
        </w:rPr>
      </w:pPr>
    </w:p>
    <w:p w14:paraId="75D27E5E" w14:textId="54BA5BC4" w:rsidR="005C00BC" w:rsidRPr="00B301E0" w:rsidRDefault="00DD2BD7" w:rsidP="00A823B3">
      <w:pPr>
        <w:tabs>
          <w:tab w:val="left" w:pos="180"/>
          <w:tab w:val="left" w:pos="810"/>
          <w:tab w:val="center" w:pos="7200"/>
        </w:tabs>
        <w:ind w:left="86"/>
        <w:jc w:val="center"/>
        <w:rPr>
          <w:rFonts w:asciiTheme="minorHAnsi" w:hAnsiTheme="minorHAnsi" w:cstheme="minorHAnsi"/>
          <w:bCs/>
          <w:color w:val="FF3F3F"/>
          <w:sz w:val="72"/>
          <w:szCs w:val="72"/>
        </w:rPr>
      </w:pPr>
      <w:r w:rsidRPr="00B301E0">
        <w:rPr>
          <w:rFonts w:asciiTheme="minorHAnsi" w:hAnsiTheme="minorHAnsi" w:cstheme="minorHAnsi"/>
          <w:bCs/>
          <w:color w:val="FF3F3F"/>
          <w:sz w:val="72"/>
          <w:szCs w:val="72"/>
        </w:rPr>
        <w:t>Rule</w:t>
      </w:r>
      <w:r w:rsidR="00A823B3" w:rsidRPr="00B301E0">
        <w:rPr>
          <w:rFonts w:asciiTheme="minorHAnsi" w:hAnsiTheme="minorHAnsi" w:cstheme="minorHAnsi"/>
          <w:bCs/>
          <w:color w:val="FF3F3F"/>
          <w:sz w:val="72"/>
          <w:szCs w:val="72"/>
        </w:rPr>
        <w:t xml:space="preserve">s &amp; </w:t>
      </w:r>
      <w:r w:rsidRPr="00B301E0">
        <w:rPr>
          <w:rFonts w:asciiTheme="minorHAnsi" w:hAnsiTheme="minorHAnsi" w:cstheme="minorHAnsi"/>
          <w:bCs/>
          <w:color w:val="FF3F3F"/>
          <w:sz w:val="72"/>
          <w:szCs w:val="72"/>
        </w:rPr>
        <w:t>Guidelines</w:t>
      </w:r>
    </w:p>
    <w:p w14:paraId="658FD18F" w14:textId="0BB81984"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72"/>
          <w:szCs w:val="72"/>
        </w:rPr>
      </w:pPr>
    </w:p>
    <w:p w14:paraId="6C0145C5" w14:textId="207AB2A0"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23DADF56" w14:textId="42E8A30F" w:rsidR="00E81A18" w:rsidRDefault="00A823B3"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r w:rsidRPr="006E1845">
        <w:rPr>
          <w:rFonts w:asciiTheme="minorHAnsi" w:hAnsiTheme="minorHAnsi" w:cstheme="minorHAnsi"/>
          <w:noProof/>
        </w:rPr>
        <w:drawing>
          <wp:anchor distT="0" distB="0" distL="114300" distR="114300" simplePos="0" relativeHeight="251667456" behindDoc="0" locked="0" layoutInCell="1" allowOverlap="1" wp14:anchorId="2B34B7DB" wp14:editId="71C44C04">
            <wp:simplePos x="0" y="0"/>
            <wp:positionH relativeFrom="margin">
              <wp:align>center</wp:align>
            </wp:positionH>
            <wp:positionV relativeFrom="paragraph">
              <wp:posOffset>7620</wp:posOffset>
            </wp:positionV>
            <wp:extent cx="3343877" cy="1381125"/>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C Central Florid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43877"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A970F" w14:textId="08C9DB24"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2927F00C" w14:textId="7C30D1ED"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77F25B91" w14:textId="27AFCE3A"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1E8746FD" w14:textId="46BB0910"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10578AA6" w14:textId="096EC1FF"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7915163F" w14:textId="39035B15"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50CA198E" w14:textId="5DB14DB2"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75FE7CCD" w14:textId="77777777"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5565B8E9" w14:textId="3A73A207"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011BC927" w14:textId="0D5A9B91"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680EC77D" w14:textId="77777777" w:rsidR="00653AD7" w:rsidRDefault="00653AD7"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p>
    <w:p w14:paraId="0AF35908" w14:textId="2F1FC7B6"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r>
        <w:rPr>
          <w:rFonts w:asciiTheme="minorHAnsi" w:hAnsiTheme="minorHAnsi" w:cstheme="minorHAnsi"/>
          <w:bCs/>
          <w:color w:val="1F497D" w:themeColor="text2"/>
          <w:sz w:val="24"/>
          <w:szCs w:val="24"/>
        </w:rPr>
        <w:t>Central Florida Chapter</w:t>
      </w:r>
    </w:p>
    <w:p w14:paraId="713D6782" w14:textId="69BFFE94"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r>
        <w:rPr>
          <w:rFonts w:asciiTheme="minorHAnsi" w:hAnsiTheme="minorHAnsi" w:cstheme="minorHAnsi"/>
          <w:bCs/>
          <w:color w:val="1F497D" w:themeColor="text2"/>
          <w:sz w:val="24"/>
          <w:szCs w:val="24"/>
        </w:rPr>
        <w:t>Associated Builders and Contractors, Inc.</w:t>
      </w:r>
    </w:p>
    <w:p w14:paraId="05966330" w14:textId="58065C63"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r>
        <w:rPr>
          <w:rFonts w:asciiTheme="minorHAnsi" w:hAnsiTheme="minorHAnsi" w:cstheme="minorHAnsi"/>
          <w:bCs/>
          <w:color w:val="1F497D" w:themeColor="text2"/>
          <w:sz w:val="24"/>
          <w:szCs w:val="24"/>
        </w:rPr>
        <w:t>651 Danville Drive, Suite 200, Orlando, FL 32825</w:t>
      </w:r>
    </w:p>
    <w:p w14:paraId="1F0ABCBD" w14:textId="77777777" w:rsidR="00A823B3" w:rsidRDefault="00E81A18" w:rsidP="00E81A18">
      <w:pPr>
        <w:tabs>
          <w:tab w:val="left" w:pos="180"/>
          <w:tab w:val="left" w:pos="810"/>
          <w:tab w:val="center" w:pos="7200"/>
        </w:tabs>
        <w:ind w:left="86"/>
        <w:jc w:val="center"/>
        <w:rPr>
          <w:rFonts w:asciiTheme="minorHAnsi" w:hAnsiTheme="minorHAnsi" w:cstheme="minorHAnsi"/>
          <w:bCs/>
          <w:color w:val="1F497D" w:themeColor="text2"/>
          <w:sz w:val="24"/>
          <w:szCs w:val="24"/>
        </w:rPr>
      </w:pPr>
      <w:r>
        <w:rPr>
          <w:rFonts w:asciiTheme="minorHAnsi" w:hAnsiTheme="minorHAnsi" w:cstheme="minorHAnsi"/>
          <w:bCs/>
          <w:color w:val="1F497D" w:themeColor="text2"/>
          <w:sz w:val="24"/>
          <w:szCs w:val="24"/>
        </w:rPr>
        <w:t xml:space="preserve">407-628-2070  </w:t>
      </w:r>
    </w:p>
    <w:p w14:paraId="1AD7A3BD" w14:textId="71E2A617" w:rsidR="00E81A18" w:rsidRPr="00E81A18" w:rsidRDefault="00E81A18" w:rsidP="00E81A18">
      <w:pPr>
        <w:tabs>
          <w:tab w:val="left" w:pos="180"/>
          <w:tab w:val="left" w:pos="810"/>
          <w:tab w:val="center" w:pos="7200"/>
        </w:tabs>
        <w:ind w:left="86"/>
        <w:jc w:val="center"/>
        <w:rPr>
          <w:rFonts w:asciiTheme="minorHAnsi" w:hAnsiTheme="minorHAnsi" w:cstheme="minorHAnsi"/>
          <w:bCs/>
          <w:color w:val="1F497D" w:themeColor="text2"/>
          <w:sz w:val="24"/>
          <w:szCs w:val="24"/>
        </w:rPr>
      </w:pPr>
      <w:r>
        <w:rPr>
          <w:rFonts w:asciiTheme="minorHAnsi" w:hAnsiTheme="minorHAnsi" w:cstheme="minorHAnsi"/>
          <w:bCs/>
          <w:color w:val="1F497D" w:themeColor="text2"/>
          <w:sz w:val="24"/>
          <w:szCs w:val="24"/>
        </w:rPr>
        <w:t xml:space="preserve"> eic@abccentralflorida.org</w:t>
      </w:r>
    </w:p>
    <w:p w14:paraId="422EC2B2" w14:textId="1C4169C7" w:rsidR="00E81A18" w:rsidRDefault="00E81A18" w:rsidP="00EE5BC3">
      <w:pPr>
        <w:tabs>
          <w:tab w:val="left" w:pos="180"/>
          <w:tab w:val="left" w:pos="810"/>
          <w:tab w:val="center" w:pos="7200"/>
        </w:tabs>
        <w:ind w:left="86"/>
        <w:jc w:val="center"/>
        <w:rPr>
          <w:rFonts w:asciiTheme="minorHAnsi" w:hAnsiTheme="minorHAnsi" w:cstheme="minorHAnsi"/>
          <w:bCs/>
          <w:color w:val="1F497D" w:themeColor="text2"/>
          <w:sz w:val="24"/>
          <w:szCs w:val="24"/>
        </w:rPr>
      </w:pPr>
      <w:r>
        <w:rPr>
          <w:rFonts w:asciiTheme="minorHAnsi" w:hAnsiTheme="minorHAnsi" w:cstheme="minorHAnsi"/>
          <w:bCs/>
          <w:color w:val="1F497D" w:themeColor="text2"/>
          <w:sz w:val="24"/>
          <w:szCs w:val="24"/>
        </w:rPr>
        <w:t>www.abccentralflorida.org</w:t>
      </w:r>
    </w:p>
    <w:p w14:paraId="06C5BA8F" w14:textId="3877F1FE" w:rsidR="00996F70" w:rsidRPr="00C1534A" w:rsidRDefault="008A048B" w:rsidP="008A048B">
      <w:pPr>
        <w:tabs>
          <w:tab w:val="center" w:pos="7200"/>
        </w:tabs>
        <w:jc w:val="center"/>
        <w:rPr>
          <w:rFonts w:asciiTheme="minorHAnsi" w:hAnsiTheme="minorHAnsi" w:cstheme="minorHAnsi"/>
          <w:b/>
          <w:bCs/>
          <w:sz w:val="36"/>
          <w:szCs w:val="36"/>
        </w:rPr>
      </w:pPr>
      <w:r>
        <w:rPr>
          <w:rFonts w:asciiTheme="minorHAnsi" w:hAnsiTheme="minorHAnsi" w:cstheme="minorHAnsi"/>
          <w:b/>
          <w:bCs/>
        </w:rPr>
        <w:br/>
      </w:r>
    </w:p>
    <w:p w14:paraId="6A92AB2E" w14:textId="08BCF983" w:rsidR="00EE5BC3" w:rsidRPr="00620A6E" w:rsidRDefault="000964F7" w:rsidP="00B52683">
      <w:pPr>
        <w:jc w:val="center"/>
        <w:rPr>
          <w:rStyle w:val="heading16"/>
          <w:rFonts w:asciiTheme="minorHAnsi" w:hAnsiTheme="minorHAnsi" w:cstheme="minorHAnsi"/>
          <w:b/>
          <w:color w:val="1F497D" w:themeColor="text2"/>
          <w:sz w:val="40"/>
        </w:rPr>
      </w:pPr>
      <w:r w:rsidRPr="00C1534A">
        <w:rPr>
          <w:rFonts w:asciiTheme="minorHAnsi" w:hAnsiTheme="minorHAnsi" w:cstheme="minorHAnsi"/>
          <w:b/>
          <w:bCs/>
          <w:i/>
          <w:iCs/>
        </w:rPr>
        <w:br w:type="column"/>
      </w:r>
      <w:r w:rsidR="00EE5BC3" w:rsidRPr="00620A6E">
        <w:rPr>
          <w:rStyle w:val="heading16"/>
          <w:rFonts w:asciiTheme="minorHAnsi" w:hAnsiTheme="minorHAnsi" w:cstheme="minorHAnsi"/>
          <w:b/>
          <w:color w:val="1F497D" w:themeColor="text2"/>
          <w:sz w:val="40"/>
        </w:rPr>
        <w:lastRenderedPageBreak/>
        <w:t xml:space="preserve">Important Dates </w:t>
      </w:r>
      <w:r w:rsidR="00B52683" w:rsidRPr="00620A6E">
        <w:rPr>
          <w:rStyle w:val="heading16"/>
          <w:rFonts w:asciiTheme="minorHAnsi" w:hAnsiTheme="minorHAnsi" w:cstheme="minorHAnsi"/>
          <w:b/>
          <w:color w:val="1F497D" w:themeColor="text2"/>
          <w:sz w:val="40"/>
        </w:rPr>
        <w:t>2</w:t>
      </w:r>
      <w:r w:rsidR="00A823B3">
        <w:rPr>
          <w:rStyle w:val="heading16"/>
          <w:rFonts w:asciiTheme="minorHAnsi" w:hAnsiTheme="minorHAnsi" w:cstheme="minorHAnsi"/>
          <w:b/>
          <w:color w:val="1F497D" w:themeColor="text2"/>
          <w:sz w:val="40"/>
        </w:rPr>
        <w:t>020</w:t>
      </w:r>
    </w:p>
    <w:p w14:paraId="75863C01" w14:textId="77777777" w:rsidR="00B20571" w:rsidRPr="00C1534A" w:rsidRDefault="00B20571" w:rsidP="00B52683">
      <w:pPr>
        <w:jc w:val="center"/>
        <w:rPr>
          <w:rFonts w:asciiTheme="minorHAnsi" w:hAnsiTheme="minorHAnsi" w:cstheme="minorHAnsi"/>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2348"/>
      </w:tblGrid>
      <w:tr w:rsidR="00012445" w:rsidRPr="00C1534A" w14:paraId="2A28BD56" w14:textId="77777777" w:rsidTr="00993ECD">
        <w:trPr>
          <w:trHeight w:val="675"/>
        </w:trPr>
        <w:tc>
          <w:tcPr>
            <w:tcW w:w="8730" w:type="dxa"/>
          </w:tcPr>
          <w:p w14:paraId="35D79D0A" w14:textId="54A28C1C" w:rsidR="0099439C" w:rsidRPr="00154108" w:rsidRDefault="00B20571" w:rsidP="00993ECD">
            <w:pPr>
              <w:widowControl/>
              <w:autoSpaceDE/>
              <w:autoSpaceDN/>
              <w:adjustRightInd/>
              <w:rPr>
                <w:rFonts w:asciiTheme="minorHAnsi" w:hAnsiTheme="minorHAnsi" w:cstheme="minorHAnsi"/>
                <w:sz w:val="24"/>
              </w:rPr>
            </w:pPr>
            <w:r w:rsidRPr="00C1534A">
              <w:rPr>
                <w:rFonts w:asciiTheme="minorHAnsi" w:hAnsiTheme="minorHAnsi" w:cstheme="minorHAnsi"/>
                <w:sz w:val="24"/>
              </w:rPr>
              <w:t xml:space="preserve">Submit </w:t>
            </w:r>
            <w:r w:rsidR="00154108">
              <w:rPr>
                <w:rFonts w:asciiTheme="minorHAnsi" w:hAnsiTheme="minorHAnsi" w:cstheme="minorHAnsi"/>
                <w:sz w:val="24"/>
              </w:rPr>
              <w:t xml:space="preserve">Survey; Request </w:t>
            </w:r>
            <w:r w:rsidR="007B3218">
              <w:rPr>
                <w:rFonts w:asciiTheme="minorHAnsi" w:hAnsiTheme="minorHAnsi" w:cstheme="minorHAnsi"/>
                <w:sz w:val="24"/>
              </w:rPr>
              <w:t>P</w:t>
            </w:r>
            <w:r w:rsidR="00154108">
              <w:rPr>
                <w:rFonts w:asciiTheme="minorHAnsi" w:hAnsiTheme="minorHAnsi" w:cstheme="minorHAnsi"/>
                <w:sz w:val="24"/>
              </w:rPr>
              <w:t xml:space="preserve">ermission for WDI or WDW </w:t>
            </w:r>
            <w:r w:rsidR="007B3218">
              <w:rPr>
                <w:rFonts w:asciiTheme="minorHAnsi" w:hAnsiTheme="minorHAnsi" w:cstheme="minorHAnsi"/>
                <w:sz w:val="24"/>
              </w:rPr>
              <w:t>P</w:t>
            </w:r>
            <w:r w:rsidR="00154108">
              <w:rPr>
                <w:rFonts w:asciiTheme="minorHAnsi" w:hAnsiTheme="minorHAnsi" w:cstheme="minorHAnsi"/>
                <w:sz w:val="24"/>
              </w:rPr>
              <w:t>rojects</w:t>
            </w:r>
          </w:p>
        </w:tc>
        <w:tc>
          <w:tcPr>
            <w:tcW w:w="2348" w:type="dxa"/>
          </w:tcPr>
          <w:p w14:paraId="2BB06BEA" w14:textId="0A1756F2" w:rsidR="00012445" w:rsidRPr="00C1534A" w:rsidRDefault="00012445" w:rsidP="00012445">
            <w:pPr>
              <w:widowControl/>
              <w:autoSpaceDE/>
              <w:autoSpaceDN/>
              <w:adjustRightInd/>
              <w:rPr>
                <w:rFonts w:asciiTheme="minorHAnsi" w:hAnsiTheme="minorHAnsi" w:cstheme="minorHAnsi"/>
                <w:sz w:val="24"/>
                <w:szCs w:val="24"/>
              </w:rPr>
            </w:pPr>
            <w:r w:rsidRPr="00C1534A">
              <w:rPr>
                <w:rStyle w:val="Strong"/>
                <w:rFonts w:asciiTheme="minorHAnsi" w:hAnsiTheme="minorHAnsi" w:cstheme="minorHAnsi"/>
                <w:b w:val="0"/>
                <w:sz w:val="24"/>
                <w:szCs w:val="24"/>
              </w:rPr>
              <w:t>Jan</w:t>
            </w:r>
            <w:r w:rsidR="00154108">
              <w:rPr>
                <w:rStyle w:val="Strong"/>
                <w:rFonts w:asciiTheme="minorHAnsi" w:hAnsiTheme="minorHAnsi" w:cstheme="minorHAnsi"/>
                <w:b w:val="0"/>
                <w:sz w:val="24"/>
                <w:szCs w:val="24"/>
              </w:rPr>
              <w:t>uary - February</w:t>
            </w:r>
          </w:p>
        </w:tc>
      </w:tr>
      <w:tr w:rsidR="00012445" w:rsidRPr="00C1534A" w14:paraId="69BD6320" w14:textId="77777777" w:rsidTr="00B52683">
        <w:trPr>
          <w:trHeight w:val="576"/>
        </w:trPr>
        <w:tc>
          <w:tcPr>
            <w:tcW w:w="8730" w:type="dxa"/>
          </w:tcPr>
          <w:p w14:paraId="77F45119" w14:textId="39201D4B" w:rsidR="00012445" w:rsidRPr="00C1534A" w:rsidRDefault="00012445" w:rsidP="00012445">
            <w:pPr>
              <w:widowControl/>
              <w:autoSpaceDE/>
              <w:autoSpaceDN/>
              <w:adjustRightInd/>
              <w:rPr>
                <w:rFonts w:asciiTheme="minorHAnsi" w:hAnsiTheme="minorHAnsi" w:cstheme="minorHAnsi"/>
                <w:sz w:val="24"/>
              </w:rPr>
            </w:pPr>
            <w:r w:rsidRPr="00C1534A">
              <w:rPr>
                <w:rFonts w:asciiTheme="minorHAnsi" w:hAnsiTheme="minorHAnsi" w:cstheme="minorHAnsi"/>
                <w:sz w:val="24"/>
              </w:rPr>
              <w:t>EIC Workshop</w:t>
            </w:r>
            <w:r w:rsidR="008C2BE5">
              <w:rPr>
                <w:rFonts w:asciiTheme="minorHAnsi" w:hAnsiTheme="minorHAnsi" w:cstheme="minorHAnsi"/>
                <w:sz w:val="24"/>
              </w:rPr>
              <w:t xml:space="preserve"> #1</w:t>
            </w:r>
          </w:p>
        </w:tc>
        <w:tc>
          <w:tcPr>
            <w:tcW w:w="2348" w:type="dxa"/>
          </w:tcPr>
          <w:p w14:paraId="72D82982" w14:textId="6377955F" w:rsidR="00012445" w:rsidRPr="00C1534A" w:rsidRDefault="00012445" w:rsidP="00012445">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 xml:space="preserve">March </w:t>
            </w:r>
            <w:r w:rsidR="008C2BE5">
              <w:rPr>
                <w:rFonts w:asciiTheme="minorHAnsi" w:hAnsiTheme="minorHAnsi" w:cstheme="minorHAnsi"/>
                <w:sz w:val="24"/>
                <w:szCs w:val="24"/>
              </w:rPr>
              <w:t>4</w:t>
            </w:r>
          </w:p>
        </w:tc>
      </w:tr>
      <w:tr w:rsidR="00012445" w:rsidRPr="00C1534A" w14:paraId="36221B75" w14:textId="77777777" w:rsidTr="00B52683">
        <w:trPr>
          <w:trHeight w:val="576"/>
        </w:trPr>
        <w:tc>
          <w:tcPr>
            <w:tcW w:w="8730" w:type="dxa"/>
          </w:tcPr>
          <w:p w14:paraId="2C66E3FE" w14:textId="56F49248" w:rsidR="00012445" w:rsidRPr="00C1534A" w:rsidRDefault="00012445" w:rsidP="00012445">
            <w:pPr>
              <w:widowControl/>
              <w:autoSpaceDE/>
              <w:autoSpaceDN/>
              <w:adjustRightInd/>
              <w:rPr>
                <w:rFonts w:asciiTheme="minorHAnsi" w:hAnsiTheme="minorHAnsi" w:cstheme="minorHAnsi"/>
                <w:sz w:val="24"/>
              </w:rPr>
            </w:pPr>
            <w:r w:rsidRPr="00C1534A">
              <w:rPr>
                <w:rFonts w:asciiTheme="minorHAnsi" w:hAnsiTheme="minorHAnsi" w:cstheme="minorHAnsi"/>
                <w:sz w:val="24"/>
              </w:rPr>
              <w:t>EIC Workshop</w:t>
            </w:r>
            <w:r w:rsidR="008C2BE5">
              <w:rPr>
                <w:rFonts w:asciiTheme="minorHAnsi" w:hAnsiTheme="minorHAnsi" w:cstheme="minorHAnsi"/>
                <w:sz w:val="24"/>
              </w:rPr>
              <w:t xml:space="preserve"> #2</w:t>
            </w:r>
          </w:p>
        </w:tc>
        <w:tc>
          <w:tcPr>
            <w:tcW w:w="2348" w:type="dxa"/>
          </w:tcPr>
          <w:p w14:paraId="024542D8" w14:textId="24F33940" w:rsidR="00012445" w:rsidRPr="00C1534A" w:rsidRDefault="00012445" w:rsidP="00012445">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 xml:space="preserve">March </w:t>
            </w:r>
            <w:r w:rsidR="008C2BE5">
              <w:rPr>
                <w:rFonts w:asciiTheme="minorHAnsi" w:hAnsiTheme="minorHAnsi" w:cstheme="minorHAnsi"/>
                <w:sz w:val="24"/>
                <w:szCs w:val="24"/>
              </w:rPr>
              <w:t>31</w:t>
            </w:r>
          </w:p>
        </w:tc>
      </w:tr>
      <w:tr w:rsidR="00012445" w:rsidRPr="00C1534A" w14:paraId="5CC9D998" w14:textId="77777777" w:rsidTr="00993ECD">
        <w:trPr>
          <w:trHeight w:val="738"/>
        </w:trPr>
        <w:tc>
          <w:tcPr>
            <w:tcW w:w="8730" w:type="dxa"/>
          </w:tcPr>
          <w:p w14:paraId="12B1FC0B" w14:textId="53AF3413" w:rsidR="00943A49" w:rsidRDefault="00943A49" w:rsidP="00993ECD">
            <w:pPr>
              <w:widowControl/>
              <w:autoSpaceDE/>
              <w:autoSpaceDN/>
              <w:adjustRightInd/>
              <w:rPr>
                <w:rFonts w:asciiTheme="minorHAnsi" w:hAnsiTheme="minorHAnsi" w:cstheme="minorHAnsi"/>
                <w:sz w:val="24"/>
              </w:rPr>
            </w:pPr>
            <w:r>
              <w:rPr>
                <w:rFonts w:asciiTheme="minorHAnsi" w:hAnsiTheme="minorHAnsi" w:cstheme="minorHAnsi"/>
                <w:sz w:val="24"/>
              </w:rPr>
              <w:t xml:space="preserve">Submit </w:t>
            </w:r>
            <w:r w:rsidR="006F74AE">
              <w:rPr>
                <w:rFonts w:asciiTheme="minorHAnsi" w:hAnsiTheme="minorHAnsi" w:cstheme="minorHAnsi"/>
                <w:sz w:val="24"/>
              </w:rPr>
              <w:t>WD</w:t>
            </w:r>
            <w:r w:rsidR="008C2BE5">
              <w:rPr>
                <w:rFonts w:asciiTheme="minorHAnsi" w:hAnsiTheme="minorHAnsi" w:cstheme="minorHAnsi"/>
                <w:sz w:val="24"/>
              </w:rPr>
              <w:t xml:space="preserve">I or </w:t>
            </w:r>
            <w:r w:rsidR="006F74AE">
              <w:rPr>
                <w:rFonts w:asciiTheme="minorHAnsi" w:hAnsiTheme="minorHAnsi" w:cstheme="minorHAnsi"/>
                <w:sz w:val="24"/>
              </w:rPr>
              <w:t>WD</w:t>
            </w:r>
            <w:r w:rsidR="008C2BE5">
              <w:rPr>
                <w:rFonts w:asciiTheme="minorHAnsi" w:hAnsiTheme="minorHAnsi" w:cstheme="minorHAnsi"/>
                <w:sz w:val="24"/>
              </w:rPr>
              <w:t>W</w:t>
            </w:r>
            <w:r w:rsidR="006F74AE">
              <w:rPr>
                <w:rFonts w:asciiTheme="minorHAnsi" w:hAnsiTheme="minorHAnsi" w:cstheme="minorHAnsi"/>
                <w:sz w:val="24"/>
              </w:rPr>
              <w:t xml:space="preserve"> </w:t>
            </w:r>
            <w:r w:rsidR="008C2BE5">
              <w:rPr>
                <w:rFonts w:asciiTheme="minorHAnsi" w:hAnsiTheme="minorHAnsi" w:cstheme="minorHAnsi"/>
                <w:sz w:val="24"/>
              </w:rPr>
              <w:t xml:space="preserve">project entry forms for </w:t>
            </w:r>
            <w:r w:rsidR="007B3218">
              <w:rPr>
                <w:rFonts w:asciiTheme="minorHAnsi" w:hAnsiTheme="minorHAnsi" w:cstheme="minorHAnsi"/>
                <w:sz w:val="24"/>
              </w:rPr>
              <w:t>O</w:t>
            </w:r>
            <w:r w:rsidR="008C2BE5">
              <w:rPr>
                <w:rFonts w:asciiTheme="minorHAnsi" w:hAnsiTheme="minorHAnsi" w:cstheme="minorHAnsi"/>
                <w:sz w:val="24"/>
              </w:rPr>
              <w:t xml:space="preserve">wners’ </w:t>
            </w:r>
            <w:r w:rsidR="007B3218">
              <w:rPr>
                <w:rFonts w:asciiTheme="minorHAnsi" w:hAnsiTheme="minorHAnsi" w:cstheme="minorHAnsi"/>
                <w:sz w:val="24"/>
              </w:rPr>
              <w:t>R</w:t>
            </w:r>
            <w:r w:rsidR="008C2BE5">
              <w:rPr>
                <w:rFonts w:asciiTheme="minorHAnsi" w:hAnsiTheme="minorHAnsi" w:cstheme="minorHAnsi"/>
                <w:sz w:val="24"/>
              </w:rPr>
              <w:t xml:space="preserve">eview and </w:t>
            </w:r>
            <w:r w:rsidR="007B3218">
              <w:rPr>
                <w:rFonts w:asciiTheme="minorHAnsi" w:hAnsiTheme="minorHAnsi" w:cstheme="minorHAnsi"/>
                <w:sz w:val="24"/>
              </w:rPr>
              <w:t>A</w:t>
            </w:r>
            <w:r w:rsidR="008C2BE5">
              <w:rPr>
                <w:rFonts w:asciiTheme="minorHAnsi" w:hAnsiTheme="minorHAnsi" w:cstheme="minorHAnsi"/>
                <w:sz w:val="24"/>
              </w:rPr>
              <w:t>pproval</w:t>
            </w:r>
          </w:p>
          <w:p w14:paraId="558419D1" w14:textId="4DE71811" w:rsidR="008C2BE5" w:rsidRPr="008C2BE5" w:rsidRDefault="008C2BE5" w:rsidP="00993ECD">
            <w:pPr>
              <w:widowControl/>
              <w:autoSpaceDE/>
              <w:autoSpaceDN/>
              <w:adjustRightInd/>
              <w:rPr>
                <w:rFonts w:asciiTheme="minorHAnsi" w:hAnsiTheme="minorHAnsi" w:cstheme="minorHAnsi"/>
                <w:i/>
                <w:iCs/>
                <w:sz w:val="24"/>
              </w:rPr>
            </w:pPr>
            <w:r w:rsidRPr="00716214">
              <w:rPr>
                <w:rFonts w:asciiTheme="minorHAnsi" w:hAnsiTheme="minorHAnsi" w:cstheme="minorHAnsi"/>
                <w:i/>
                <w:iCs/>
                <w:szCs w:val="16"/>
              </w:rPr>
              <w:t>*Submit in word document that can be edited</w:t>
            </w:r>
          </w:p>
        </w:tc>
        <w:tc>
          <w:tcPr>
            <w:tcW w:w="2348" w:type="dxa"/>
          </w:tcPr>
          <w:p w14:paraId="2C5D39C6" w14:textId="77777777" w:rsidR="00012445" w:rsidRDefault="00012445" w:rsidP="00012445">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April 1</w:t>
            </w:r>
          </w:p>
          <w:p w14:paraId="47DF4E40" w14:textId="20B56DDF" w:rsidR="006F74AE" w:rsidRPr="006F74AE" w:rsidRDefault="006F74AE" w:rsidP="006F74AE">
            <w:pPr>
              <w:rPr>
                <w:rFonts w:asciiTheme="minorHAnsi" w:hAnsiTheme="minorHAnsi" w:cstheme="minorHAnsi"/>
                <w:sz w:val="24"/>
                <w:szCs w:val="24"/>
              </w:rPr>
            </w:pPr>
          </w:p>
        </w:tc>
      </w:tr>
      <w:tr w:rsidR="00943A49" w:rsidRPr="00C1534A" w14:paraId="6B053429" w14:textId="77777777" w:rsidTr="00993ECD">
        <w:trPr>
          <w:trHeight w:val="576"/>
        </w:trPr>
        <w:tc>
          <w:tcPr>
            <w:tcW w:w="8730" w:type="dxa"/>
          </w:tcPr>
          <w:p w14:paraId="3582FB74" w14:textId="7EEE4BCD" w:rsidR="00943A49" w:rsidRPr="00C1534A" w:rsidRDefault="00943A49" w:rsidP="00993ECD">
            <w:pPr>
              <w:widowControl/>
              <w:autoSpaceDE/>
              <w:autoSpaceDN/>
              <w:adjustRightInd/>
              <w:rPr>
                <w:rFonts w:asciiTheme="minorHAnsi" w:hAnsiTheme="minorHAnsi" w:cstheme="minorHAnsi"/>
                <w:sz w:val="24"/>
              </w:rPr>
            </w:pPr>
            <w:r w:rsidRPr="00C1534A">
              <w:rPr>
                <w:rFonts w:asciiTheme="minorHAnsi" w:hAnsiTheme="minorHAnsi" w:cstheme="minorHAnsi"/>
                <w:sz w:val="24"/>
              </w:rPr>
              <w:t>EIC Workshop</w:t>
            </w:r>
            <w:r w:rsidR="008C2BE5">
              <w:rPr>
                <w:rFonts w:asciiTheme="minorHAnsi" w:hAnsiTheme="minorHAnsi" w:cstheme="minorHAnsi"/>
                <w:sz w:val="24"/>
              </w:rPr>
              <w:t xml:space="preserve"> #3</w:t>
            </w:r>
          </w:p>
        </w:tc>
        <w:tc>
          <w:tcPr>
            <w:tcW w:w="2348" w:type="dxa"/>
          </w:tcPr>
          <w:p w14:paraId="7CF55685" w14:textId="01DF0476" w:rsidR="00943A49" w:rsidRPr="00C1534A" w:rsidRDefault="00943A49" w:rsidP="00012445">
            <w:pPr>
              <w:widowControl/>
              <w:autoSpaceDE/>
              <w:autoSpaceDN/>
              <w:adjustRightInd/>
              <w:rPr>
                <w:rFonts w:asciiTheme="minorHAnsi" w:hAnsiTheme="minorHAnsi" w:cstheme="minorHAnsi"/>
                <w:sz w:val="24"/>
              </w:rPr>
            </w:pPr>
            <w:r>
              <w:rPr>
                <w:rFonts w:asciiTheme="minorHAnsi" w:hAnsiTheme="minorHAnsi" w:cstheme="minorHAnsi"/>
                <w:sz w:val="24"/>
                <w:szCs w:val="24"/>
              </w:rPr>
              <w:t>April 1</w:t>
            </w:r>
            <w:r w:rsidR="008C2BE5">
              <w:rPr>
                <w:rFonts w:asciiTheme="minorHAnsi" w:hAnsiTheme="minorHAnsi" w:cstheme="minorHAnsi"/>
                <w:sz w:val="24"/>
                <w:szCs w:val="24"/>
              </w:rPr>
              <w:t>7</w:t>
            </w:r>
          </w:p>
        </w:tc>
      </w:tr>
      <w:tr w:rsidR="00012445" w:rsidRPr="00C1534A" w14:paraId="31428FA5" w14:textId="77777777" w:rsidTr="00993ECD">
        <w:trPr>
          <w:trHeight w:val="495"/>
        </w:trPr>
        <w:tc>
          <w:tcPr>
            <w:tcW w:w="8730" w:type="dxa"/>
          </w:tcPr>
          <w:p w14:paraId="0BB9E59F" w14:textId="73BB7818" w:rsidR="00012445" w:rsidRPr="00C1534A" w:rsidRDefault="00B52683" w:rsidP="00012445">
            <w:pPr>
              <w:widowControl/>
              <w:autoSpaceDE/>
              <w:autoSpaceDN/>
              <w:adjustRightInd/>
              <w:rPr>
                <w:rFonts w:asciiTheme="minorHAnsi" w:hAnsiTheme="minorHAnsi" w:cstheme="minorHAnsi"/>
                <w:sz w:val="24"/>
              </w:rPr>
            </w:pPr>
            <w:r w:rsidRPr="00C1534A">
              <w:rPr>
                <w:rFonts w:asciiTheme="minorHAnsi" w:hAnsiTheme="minorHAnsi" w:cstheme="minorHAnsi"/>
                <w:sz w:val="24"/>
              </w:rPr>
              <w:t>C</w:t>
            </w:r>
            <w:r w:rsidR="00012445" w:rsidRPr="00C1534A">
              <w:rPr>
                <w:rFonts w:asciiTheme="minorHAnsi" w:hAnsiTheme="minorHAnsi" w:cstheme="minorHAnsi"/>
                <w:sz w:val="24"/>
              </w:rPr>
              <w:t xml:space="preserve">onstruction </w:t>
            </w:r>
            <w:r w:rsidR="0099439C" w:rsidRPr="00C1534A">
              <w:rPr>
                <w:rFonts w:asciiTheme="minorHAnsi" w:hAnsiTheme="minorHAnsi" w:cstheme="minorHAnsi"/>
                <w:sz w:val="24"/>
              </w:rPr>
              <w:t>for</w:t>
            </w:r>
            <w:r w:rsidR="00012445" w:rsidRPr="00C1534A">
              <w:rPr>
                <w:rFonts w:asciiTheme="minorHAnsi" w:hAnsiTheme="minorHAnsi" w:cstheme="minorHAnsi"/>
                <w:sz w:val="24"/>
              </w:rPr>
              <w:t xml:space="preserve"> </w:t>
            </w:r>
            <w:r w:rsidR="0013317C" w:rsidRPr="00C1534A">
              <w:rPr>
                <w:rFonts w:asciiTheme="minorHAnsi" w:hAnsiTheme="minorHAnsi" w:cstheme="minorHAnsi"/>
                <w:sz w:val="24"/>
              </w:rPr>
              <w:t>S</w:t>
            </w:r>
            <w:r w:rsidR="00012445" w:rsidRPr="00C1534A">
              <w:rPr>
                <w:rFonts w:asciiTheme="minorHAnsi" w:hAnsiTheme="minorHAnsi" w:cstheme="minorHAnsi"/>
                <w:sz w:val="24"/>
              </w:rPr>
              <w:t xml:space="preserve">ubmitted </w:t>
            </w:r>
            <w:r w:rsidR="0013317C" w:rsidRPr="00C1534A">
              <w:rPr>
                <w:rFonts w:asciiTheme="minorHAnsi" w:hAnsiTheme="minorHAnsi" w:cstheme="minorHAnsi"/>
                <w:sz w:val="24"/>
              </w:rPr>
              <w:t>P</w:t>
            </w:r>
            <w:r w:rsidR="00012445" w:rsidRPr="00C1534A">
              <w:rPr>
                <w:rFonts w:asciiTheme="minorHAnsi" w:hAnsiTheme="minorHAnsi" w:cstheme="minorHAnsi"/>
                <w:sz w:val="24"/>
              </w:rPr>
              <w:t xml:space="preserve">roject must be </w:t>
            </w:r>
            <w:r w:rsidR="007B3218">
              <w:rPr>
                <w:rFonts w:asciiTheme="minorHAnsi" w:hAnsiTheme="minorHAnsi" w:cstheme="minorHAnsi"/>
                <w:sz w:val="24"/>
              </w:rPr>
              <w:t>C</w:t>
            </w:r>
            <w:r w:rsidR="00012445" w:rsidRPr="00C1534A">
              <w:rPr>
                <w:rFonts w:asciiTheme="minorHAnsi" w:hAnsiTheme="minorHAnsi" w:cstheme="minorHAnsi"/>
                <w:sz w:val="24"/>
              </w:rPr>
              <w:t>omplete</w:t>
            </w:r>
            <w:r w:rsidR="007B3218">
              <w:rPr>
                <w:rFonts w:asciiTheme="minorHAnsi" w:hAnsiTheme="minorHAnsi" w:cstheme="minorHAnsi"/>
                <w:sz w:val="24"/>
              </w:rPr>
              <w:t>d</w:t>
            </w:r>
          </w:p>
        </w:tc>
        <w:tc>
          <w:tcPr>
            <w:tcW w:w="2348" w:type="dxa"/>
          </w:tcPr>
          <w:p w14:paraId="75AAB72F" w14:textId="23FE7AA3" w:rsidR="00012445" w:rsidRPr="00C1534A" w:rsidRDefault="00196F8B" w:rsidP="00012445">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rPr>
              <w:t>April 30</w:t>
            </w:r>
          </w:p>
        </w:tc>
      </w:tr>
      <w:tr w:rsidR="00196F8B" w:rsidRPr="00C1534A" w14:paraId="62297C55" w14:textId="77777777" w:rsidTr="00B52683">
        <w:trPr>
          <w:trHeight w:val="576"/>
        </w:trPr>
        <w:tc>
          <w:tcPr>
            <w:tcW w:w="8730" w:type="dxa"/>
          </w:tcPr>
          <w:p w14:paraId="1ECB791F" w14:textId="77777777" w:rsidR="00196F8B" w:rsidRDefault="008C2BE5" w:rsidP="00196F8B">
            <w:pPr>
              <w:widowControl/>
              <w:autoSpaceDE/>
              <w:autoSpaceDN/>
              <w:adjustRightInd/>
              <w:rPr>
                <w:rFonts w:asciiTheme="minorHAnsi" w:hAnsiTheme="minorHAnsi" w:cstheme="minorHAnsi"/>
                <w:sz w:val="24"/>
              </w:rPr>
            </w:pPr>
            <w:r>
              <w:rPr>
                <w:rFonts w:asciiTheme="minorHAnsi" w:hAnsiTheme="minorHAnsi" w:cstheme="minorHAnsi"/>
                <w:sz w:val="24"/>
              </w:rPr>
              <w:t>Entry Submission(s) Due</w:t>
            </w:r>
          </w:p>
          <w:p w14:paraId="3393FB31" w14:textId="57002C13" w:rsidR="008C2BE5" w:rsidRDefault="008C2BE5" w:rsidP="00196F8B">
            <w:pPr>
              <w:widowControl/>
              <w:autoSpaceDE/>
              <w:autoSpaceDN/>
              <w:adjustRightInd/>
              <w:rPr>
                <w:rFonts w:asciiTheme="minorHAnsi" w:hAnsiTheme="minorHAnsi" w:cstheme="minorHAnsi"/>
                <w:sz w:val="24"/>
              </w:rPr>
            </w:pPr>
            <w:r>
              <w:rPr>
                <w:rFonts w:asciiTheme="minorHAnsi" w:hAnsiTheme="minorHAnsi" w:cstheme="minorHAnsi"/>
                <w:sz w:val="24"/>
              </w:rPr>
              <w:t>Hard Copy Entry Book Due</w:t>
            </w:r>
          </w:p>
          <w:p w14:paraId="3CA7B410" w14:textId="567E5F69" w:rsidR="00716214" w:rsidRDefault="00716214" w:rsidP="00196F8B">
            <w:pPr>
              <w:widowControl/>
              <w:autoSpaceDE/>
              <w:autoSpaceDN/>
              <w:adjustRightInd/>
              <w:rPr>
                <w:rFonts w:asciiTheme="minorHAnsi" w:hAnsiTheme="minorHAnsi" w:cstheme="minorHAnsi"/>
                <w:i/>
                <w:iCs/>
                <w:szCs w:val="16"/>
              </w:rPr>
            </w:pPr>
            <w:r w:rsidRPr="00716214">
              <w:rPr>
                <w:rFonts w:asciiTheme="minorHAnsi" w:hAnsiTheme="minorHAnsi" w:cstheme="minorHAnsi"/>
                <w:i/>
                <w:iCs/>
                <w:szCs w:val="16"/>
              </w:rPr>
              <w:t>*To be eligible for Marketing Award of Excellence</w:t>
            </w:r>
          </w:p>
          <w:p w14:paraId="491F16CF" w14:textId="070F0FEA" w:rsidR="00431C60" w:rsidRDefault="00431C60" w:rsidP="00196F8B">
            <w:pPr>
              <w:widowControl/>
              <w:autoSpaceDE/>
              <w:autoSpaceDN/>
              <w:adjustRightInd/>
              <w:rPr>
                <w:rFonts w:asciiTheme="minorHAnsi" w:hAnsiTheme="minorHAnsi" w:cstheme="minorHAnsi"/>
                <w:sz w:val="24"/>
              </w:rPr>
            </w:pPr>
            <w:r w:rsidRPr="00431C60">
              <w:rPr>
                <w:rFonts w:asciiTheme="minorHAnsi" w:hAnsiTheme="minorHAnsi" w:cstheme="minorHAnsi"/>
                <w:sz w:val="24"/>
              </w:rPr>
              <w:t>Payment Due</w:t>
            </w:r>
          </w:p>
          <w:p w14:paraId="67E23FB9" w14:textId="359B67C7" w:rsidR="00431C60" w:rsidRPr="00431C60" w:rsidRDefault="00431C60" w:rsidP="00196F8B">
            <w:pPr>
              <w:widowControl/>
              <w:autoSpaceDE/>
              <w:autoSpaceDN/>
              <w:adjustRightInd/>
              <w:rPr>
                <w:rFonts w:asciiTheme="minorHAnsi" w:hAnsiTheme="minorHAnsi" w:cstheme="minorHAnsi"/>
                <w:i/>
                <w:iCs/>
                <w:szCs w:val="16"/>
              </w:rPr>
            </w:pPr>
            <w:r w:rsidRPr="00716214">
              <w:rPr>
                <w:rFonts w:asciiTheme="minorHAnsi" w:hAnsiTheme="minorHAnsi" w:cstheme="minorHAnsi"/>
                <w:i/>
                <w:iCs/>
                <w:szCs w:val="16"/>
              </w:rPr>
              <w:t>*Projects are not eligible to be judged if payment has not been received by CFC ABC</w:t>
            </w:r>
          </w:p>
          <w:p w14:paraId="618D734C" w14:textId="7EF26184" w:rsidR="008C2BE5" w:rsidRPr="00C1534A" w:rsidRDefault="008C2BE5" w:rsidP="00196F8B">
            <w:pPr>
              <w:widowControl/>
              <w:autoSpaceDE/>
              <w:autoSpaceDN/>
              <w:adjustRightInd/>
              <w:rPr>
                <w:rFonts w:asciiTheme="minorHAnsi" w:hAnsiTheme="minorHAnsi" w:cstheme="minorHAnsi"/>
                <w:sz w:val="24"/>
              </w:rPr>
            </w:pPr>
          </w:p>
        </w:tc>
        <w:tc>
          <w:tcPr>
            <w:tcW w:w="2348" w:type="dxa"/>
          </w:tcPr>
          <w:p w14:paraId="0A8D19F5" w14:textId="74B37948" w:rsidR="00196F8B" w:rsidRPr="00C1534A" w:rsidRDefault="00196F8B" w:rsidP="00196F8B">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rPr>
              <w:t>April 30</w:t>
            </w:r>
          </w:p>
        </w:tc>
      </w:tr>
      <w:tr w:rsidR="0099439C" w:rsidRPr="00C1534A" w14:paraId="33F5929A" w14:textId="77777777" w:rsidTr="00E92A0A">
        <w:trPr>
          <w:trHeight w:val="576"/>
        </w:trPr>
        <w:tc>
          <w:tcPr>
            <w:tcW w:w="8730" w:type="dxa"/>
          </w:tcPr>
          <w:p w14:paraId="1363BAD4" w14:textId="39BB59D3" w:rsidR="0099439C" w:rsidRPr="00C1534A" w:rsidRDefault="00991741" w:rsidP="00E92A0A">
            <w:pPr>
              <w:widowControl/>
              <w:autoSpaceDE/>
              <w:autoSpaceDN/>
              <w:adjustRightInd/>
              <w:rPr>
                <w:rFonts w:asciiTheme="minorHAnsi" w:hAnsiTheme="minorHAnsi" w:cstheme="minorHAnsi"/>
                <w:sz w:val="24"/>
              </w:rPr>
            </w:pPr>
            <w:r>
              <w:rPr>
                <w:rFonts w:asciiTheme="minorHAnsi" w:hAnsiTheme="minorHAnsi" w:cstheme="minorHAnsi"/>
                <w:sz w:val="24"/>
              </w:rPr>
              <w:t>Safety Training Evaluation Process (</w:t>
            </w:r>
            <w:r w:rsidR="0099439C" w:rsidRPr="00C1534A">
              <w:rPr>
                <w:rFonts w:asciiTheme="minorHAnsi" w:hAnsiTheme="minorHAnsi" w:cstheme="minorHAnsi"/>
                <w:sz w:val="24"/>
              </w:rPr>
              <w:t>STEP</w:t>
            </w:r>
            <w:r>
              <w:rPr>
                <w:rFonts w:asciiTheme="minorHAnsi" w:hAnsiTheme="minorHAnsi" w:cstheme="minorHAnsi"/>
                <w:sz w:val="24"/>
              </w:rPr>
              <w:t>)</w:t>
            </w:r>
            <w:r w:rsidR="0099439C" w:rsidRPr="00C1534A">
              <w:rPr>
                <w:rFonts w:asciiTheme="minorHAnsi" w:hAnsiTheme="minorHAnsi" w:cstheme="minorHAnsi"/>
                <w:sz w:val="24"/>
              </w:rPr>
              <w:t xml:space="preserve"> </w:t>
            </w:r>
            <w:r w:rsidR="008C2BE5">
              <w:rPr>
                <w:rFonts w:asciiTheme="minorHAnsi" w:hAnsiTheme="minorHAnsi" w:cstheme="minorHAnsi"/>
                <w:sz w:val="24"/>
              </w:rPr>
              <w:t>A</w:t>
            </w:r>
            <w:r w:rsidR="0099439C" w:rsidRPr="00C1534A">
              <w:rPr>
                <w:rFonts w:asciiTheme="minorHAnsi" w:hAnsiTheme="minorHAnsi" w:cstheme="minorHAnsi"/>
                <w:sz w:val="24"/>
              </w:rPr>
              <w:t xml:space="preserve">pplication </w:t>
            </w:r>
            <w:r w:rsidR="008C2BE5">
              <w:rPr>
                <w:rFonts w:asciiTheme="minorHAnsi" w:hAnsiTheme="minorHAnsi" w:cstheme="minorHAnsi"/>
                <w:sz w:val="24"/>
              </w:rPr>
              <w:t>D</w:t>
            </w:r>
            <w:r>
              <w:rPr>
                <w:rFonts w:asciiTheme="minorHAnsi" w:hAnsiTheme="minorHAnsi" w:cstheme="minorHAnsi"/>
                <w:sz w:val="24"/>
              </w:rPr>
              <w:t>ue</w:t>
            </w:r>
          </w:p>
        </w:tc>
        <w:tc>
          <w:tcPr>
            <w:tcW w:w="2348" w:type="dxa"/>
          </w:tcPr>
          <w:p w14:paraId="74030C23" w14:textId="77777777" w:rsidR="0099439C" w:rsidRPr="00C1534A" w:rsidRDefault="0099439C" w:rsidP="00E92A0A">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May 15</w:t>
            </w:r>
          </w:p>
        </w:tc>
      </w:tr>
      <w:tr w:rsidR="00196F8B" w:rsidRPr="00C1534A" w14:paraId="611851CD" w14:textId="77777777" w:rsidTr="00B52683">
        <w:trPr>
          <w:trHeight w:val="576"/>
        </w:trPr>
        <w:tc>
          <w:tcPr>
            <w:tcW w:w="8730" w:type="dxa"/>
          </w:tcPr>
          <w:p w14:paraId="2F78ACD8" w14:textId="11FC4DB6" w:rsidR="00196F8B" w:rsidRPr="00C1534A" w:rsidRDefault="00716214" w:rsidP="00196F8B">
            <w:pPr>
              <w:widowControl/>
              <w:autoSpaceDE/>
              <w:autoSpaceDN/>
              <w:adjustRightInd/>
              <w:rPr>
                <w:rFonts w:asciiTheme="minorHAnsi" w:hAnsiTheme="minorHAnsi" w:cstheme="minorHAnsi"/>
                <w:sz w:val="24"/>
              </w:rPr>
            </w:pPr>
            <w:r>
              <w:rPr>
                <w:rFonts w:asciiTheme="minorHAnsi" w:hAnsiTheme="minorHAnsi" w:cstheme="minorHAnsi"/>
                <w:sz w:val="24"/>
              </w:rPr>
              <w:t>Site Visits and Presentations at ABC (Judging)</w:t>
            </w:r>
          </w:p>
        </w:tc>
        <w:tc>
          <w:tcPr>
            <w:tcW w:w="2348" w:type="dxa"/>
          </w:tcPr>
          <w:p w14:paraId="438BB129" w14:textId="545E4ECE" w:rsidR="00196F8B" w:rsidRPr="00C1534A" w:rsidRDefault="00196F8B" w:rsidP="00196F8B">
            <w:pPr>
              <w:widowControl/>
              <w:autoSpaceDE/>
              <w:autoSpaceDN/>
              <w:adjustRightInd/>
              <w:rPr>
                <w:rFonts w:asciiTheme="minorHAnsi" w:hAnsiTheme="minorHAnsi" w:cstheme="minorHAnsi"/>
                <w:sz w:val="24"/>
                <w:szCs w:val="24"/>
              </w:rPr>
            </w:pPr>
            <w:r w:rsidRPr="00864BA3">
              <w:rPr>
                <w:rFonts w:asciiTheme="minorHAnsi" w:hAnsiTheme="minorHAnsi" w:cstheme="minorHAnsi"/>
                <w:sz w:val="22"/>
                <w:szCs w:val="24"/>
              </w:rPr>
              <w:t>June 1</w:t>
            </w:r>
            <w:r w:rsidR="00716214">
              <w:rPr>
                <w:rFonts w:asciiTheme="minorHAnsi" w:hAnsiTheme="minorHAnsi" w:cstheme="minorHAnsi"/>
                <w:sz w:val="22"/>
                <w:szCs w:val="24"/>
              </w:rPr>
              <w:t>2</w:t>
            </w:r>
            <w:r w:rsidRPr="00864BA3">
              <w:rPr>
                <w:rFonts w:asciiTheme="minorHAnsi" w:hAnsiTheme="minorHAnsi" w:cstheme="minorHAnsi"/>
                <w:sz w:val="22"/>
                <w:szCs w:val="24"/>
              </w:rPr>
              <w:t>, 1</w:t>
            </w:r>
            <w:r w:rsidR="00716214">
              <w:rPr>
                <w:rFonts w:asciiTheme="minorHAnsi" w:hAnsiTheme="minorHAnsi" w:cstheme="minorHAnsi"/>
                <w:sz w:val="22"/>
                <w:szCs w:val="24"/>
              </w:rPr>
              <w:t>7</w:t>
            </w:r>
            <w:r w:rsidRPr="00864BA3">
              <w:rPr>
                <w:rFonts w:asciiTheme="minorHAnsi" w:hAnsiTheme="minorHAnsi" w:cstheme="minorHAnsi"/>
                <w:sz w:val="22"/>
                <w:szCs w:val="24"/>
              </w:rPr>
              <w:t xml:space="preserve">, </w:t>
            </w:r>
            <w:r w:rsidR="00716214">
              <w:rPr>
                <w:rFonts w:asciiTheme="minorHAnsi" w:hAnsiTheme="minorHAnsi" w:cstheme="minorHAnsi"/>
                <w:sz w:val="22"/>
                <w:szCs w:val="24"/>
              </w:rPr>
              <w:t>19</w:t>
            </w:r>
            <w:r w:rsidRPr="00864BA3">
              <w:rPr>
                <w:rFonts w:asciiTheme="minorHAnsi" w:hAnsiTheme="minorHAnsi" w:cstheme="minorHAnsi"/>
                <w:sz w:val="22"/>
                <w:szCs w:val="24"/>
              </w:rPr>
              <w:t xml:space="preserve">, </w:t>
            </w:r>
            <w:r w:rsidR="00716214">
              <w:rPr>
                <w:rFonts w:asciiTheme="minorHAnsi" w:hAnsiTheme="minorHAnsi" w:cstheme="minorHAnsi"/>
                <w:sz w:val="22"/>
                <w:szCs w:val="24"/>
              </w:rPr>
              <w:t>23</w:t>
            </w:r>
            <w:r w:rsidRPr="00864BA3">
              <w:rPr>
                <w:rFonts w:asciiTheme="minorHAnsi" w:hAnsiTheme="minorHAnsi" w:cstheme="minorHAnsi"/>
                <w:sz w:val="22"/>
                <w:szCs w:val="24"/>
              </w:rPr>
              <w:t>, 2</w:t>
            </w:r>
            <w:r w:rsidR="00716214">
              <w:rPr>
                <w:rFonts w:asciiTheme="minorHAnsi" w:hAnsiTheme="minorHAnsi" w:cstheme="minorHAnsi"/>
                <w:sz w:val="22"/>
                <w:szCs w:val="24"/>
              </w:rPr>
              <w:t>5</w:t>
            </w:r>
          </w:p>
        </w:tc>
      </w:tr>
      <w:tr w:rsidR="00B52683" w:rsidRPr="00C1534A" w14:paraId="1BD69D0B" w14:textId="77777777" w:rsidTr="00B52683">
        <w:trPr>
          <w:trHeight w:val="576"/>
        </w:trPr>
        <w:tc>
          <w:tcPr>
            <w:tcW w:w="8730" w:type="dxa"/>
          </w:tcPr>
          <w:p w14:paraId="5D788D34" w14:textId="4AA6FD4B" w:rsidR="00B52683" w:rsidRPr="00C1534A" w:rsidRDefault="00B52683" w:rsidP="00196F8B">
            <w:pPr>
              <w:widowControl/>
              <w:autoSpaceDE/>
              <w:autoSpaceDN/>
              <w:adjustRightInd/>
              <w:rPr>
                <w:rFonts w:asciiTheme="minorHAnsi" w:hAnsiTheme="minorHAnsi" w:cstheme="minorHAnsi"/>
                <w:sz w:val="24"/>
              </w:rPr>
            </w:pPr>
            <w:r w:rsidRPr="00C1534A">
              <w:rPr>
                <w:rFonts w:asciiTheme="minorHAnsi" w:hAnsiTheme="minorHAnsi" w:cstheme="minorHAnsi"/>
                <w:sz w:val="24"/>
              </w:rPr>
              <w:t xml:space="preserve">Marketing </w:t>
            </w:r>
            <w:r w:rsidR="00FF7E17">
              <w:rPr>
                <w:rFonts w:asciiTheme="minorHAnsi" w:hAnsiTheme="minorHAnsi" w:cstheme="minorHAnsi"/>
                <w:sz w:val="24"/>
              </w:rPr>
              <w:t>A</w:t>
            </w:r>
            <w:r w:rsidRPr="00C1534A">
              <w:rPr>
                <w:rFonts w:asciiTheme="minorHAnsi" w:hAnsiTheme="minorHAnsi" w:cstheme="minorHAnsi"/>
                <w:sz w:val="24"/>
              </w:rPr>
              <w:t xml:space="preserve">ward </w:t>
            </w:r>
            <w:r w:rsidR="00FF7E17">
              <w:rPr>
                <w:rFonts w:asciiTheme="minorHAnsi" w:hAnsiTheme="minorHAnsi" w:cstheme="minorHAnsi"/>
                <w:sz w:val="24"/>
              </w:rPr>
              <w:t>N</w:t>
            </w:r>
            <w:r w:rsidRPr="00C1534A">
              <w:rPr>
                <w:rFonts w:asciiTheme="minorHAnsi" w:hAnsiTheme="minorHAnsi" w:cstheme="minorHAnsi"/>
                <w:sz w:val="24"/>
              </w:rPr>
              <w:t xml:space="preserve">ominees </w:t>
            </w:r>
            <w:r w:rsidR="00FF7E17">
              <w:rPr>
                <w:rFonts w:asciiTheme="minorHAnsi" w:hAnsiTheme="minorHAnsi" w:cstheme="minorHAnsi"/>
                <w:sz w:val="24"/>
              </w:rPr>
              <w:t>N</w:t>
            </w:r>
            <w:r w:rsidRPr="00C1534A">
              <w:rPr>
                <w:rFonts w:asciiTheme="minorHAnsi" w:hAnsiTheme="minorHAnsi" w:cstheme="minorHAnsi"/>
                <w:sz w:val="24"/>
              </w:rPr>
              <w:t xml:space="preserve">otified </w:t>
            </w:r>
          </w:p>
        </w:tc>
        <w:tc>
          <w:tcPr>
            <w:tcW w:w="2348" w:type="dxa"/>
          </w:tcPr>
          <w:p w14:paraId="74CDF255" w14:textId="09AB8091" w:rsidR="00B52683" w:rsidRPr="00C1534A" w:rsidRDefault="00B52683" w:rsidP="00196F8B">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July</w:t>
            </w:r>
            <w:r w:rsidR="0099439C" w:rsidRPr="00C1534A">
              <w:rPr>
                <w:rFonts w:asciiTheme="minorHAnsi" w:hAnsiTheme="minorHAnsi" w:cstheme="minorHAnsi"/>
                <w:sz w:val="24"/>
                <w:szCs w:val="24"/>
              </w:rPr>
              <w:t>-August</w:t>
            </w:r>
          </w:p>
        </w:tc>
      </w:tr>
      <w:tr w:rsidR="00196F8B" w:rsidRPr="00C1534A" w14:paraId="13282168" w14:textId="77777777" w:rsidTr="00B52683">
        <w:trPr>
          <w:trHeight w:val="576"/>
        </w:trPr>
        <w:tc>
          <w:tcPr>
            <w:tcW w:w="8730" w:type="dxa"/>
          </w:tcPr>
          <w:p w14:paraId="7DEAF6D8" w14:textId="674C0283" w:rsidR="00196F8B" w:rsidRPr="00C1534A" w:rsidRDefault="00210E02" w:rsidP="00196F8B">
            <w:pPr>
              <w:widowControl/>
              <w:autoSpaceDE/>
              <w:autoSpaceDN/>
              <w:adjustRightInd/>
              <w:rPr>
                <w:rFonts w:asciiTheme="minorHAnsi" w:hAnsiTheme="minorHAnsi" w:cstheme="minorHAnsi"/>
                <w:sz w:val="24"/>
              </w:rPr>
            </w:pPr>
            <w:r>
              <w:rPr>
                <w:rFonts w:asciiTheme="minorHAnsi" w:hAnsiTheme="minorHAnsi" w:cstheme="minorHAnsi"/>
                <w:sz w:val="24"/>
              </w:rPr>
              <w:t xml:space="preserve">Eagle </w:t>
            </w:r>
            <w:r w:rsidR="00196F8B" w:rsidRPr="00C1534A">
              <w:rPr>
                <w:rFonts w:asciiTheme="minorHAnsi" w:hAnsiTheme="minorHAnsi" w:cstheme="minorHAnsi"/>
                <w:sz w:val="24"/>
              </w:rPr>
              <w:t>A</w:t>
            </w:r>
            <w:r w:rsidR="0099439C" w:rsidRPr="00C1534A">
              <w:rPr>
                <w:rFonts w:asciiTheme="minorHAnsi" w:hAnsiTheme="minorHAnsi" w:cstheme="minorHAnsi"/>
                <w:sz w:val="24"/>
              </w:rPr>
              <w:t xml:space="preserve">wards </w:t>
            </w:r>
            <w:r w:rsidR="00FF7E17">
              <w:rPr>
                <w:rFonts w:asciiTheme="minorHAnsi" w:hAnsiTheme="minorHAnsi" w:cstheme="minorHAnsi"/>
                <w:sz w:val="24"/>
              </w:rPr>
              <w:t>A</w:t>
            </w:r>
            <w:r w:rsidR="0099439C" w:rsidRPr="00C1534A">
              <w:rPr>
                <w:rFonts w:asciiTheme="minorHAnsi" w:hAnsiTheme="minorHAnsi" w:cstheme="minorHAnsi"/>
                <w:sz w:val="24"/>
              </w:rPr>
              <w:t>nnounced</w:t>
            </w:r>
          </w:p>
        </w:tc>
        <w:tc>
          <w:tcPr>
            <w:tcW w:w="2348" w:type="dxa"/>
          </w:tcPr>
          <w:p w14:paraId="3A0CABD0" w14:textId="69257AAC" w:rsidR="00196F8B" w:rsidRPr="00C1534A" w:rsidRDefault="00196F8B" w:rsidP="00196F8B">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August</w:t>
            </w:r>
          </w:p>
        </w:tc>
      </w:tr>
      <w:tr w:rsidR="0099439C" w:rsidRPr="00C1534A" w14:paraId="3DECDB9B" w14:textId="77777777" w:rsidTr="00B52683">
        <w:trPr>
          <w:trHeight w:val="576"/>
        </w:trPr>
        <w:tc>
          <w:tcPr>
            <w:tcW w:w="8730" w:type="dxa"/>
          </w:tcPr>
          <w:p w14:paraId="22F31352" w14:textId="1CD72C6C" w:rsidR="0099439C" w:rsidRPr="00C1534A" w:rsidRDefault="0099439C" w:rsidP="00196F8B">
            <w:pPr>
              <w:widowControl/>
              <w:autoSpaceDE/>
              <w:autoSpaceDN/>
              <w:adjustRightInd/>
              <w:rPr>
                <w:rFonts w:asciiTheme="minorHAnsi" w:hAnsiTheme="minorHAnsi" w:cstheme="minorHAnsi"/>
                <w:sz w:val="24"/>
              </w:rPr>
            </w:pPr>
            <w:r w:rsidRPr="00C1534A">
              <w:rPr>
                <w:rFonts w:asciiTheme="minorHAnsi" w:hAnsiTheme="minorHAnsi" w:cstheme="minorHAnsi"/>
                <w:sz w:val="24"/>
              </w:rPr>
              <w:t xml:space="preserve">EIC </w:t>
            </w:r>
            <w:r w:rsidR="002379C3">
              <w:rPr>
                <w:rFonts w:asciiTheme="minorHAnsi" w:hAnsiTheme="minorHAnsi" w:cstheme="minorHAnsi"/>
                <w:sz w:val="24"/>
              </w:rPr>
              <w:t xml:space="preserve">Awards </w:t>
            </w:r>
            <w:r w:rsidR="00FF7E17">
              <w:rPr>
                <w:rFonts w:asciiTheme="minorHAnsi" w:hAnsiTheme="minorHAnsi" w:cstheme="minorHAnsi"/>
                <w:sz w:val="24"/>
              </w:rPr>
              <w:t>M</w:t>
            </w:r>
            <w:r w:rsidRPr="00C1534A">
              <w:rPr>
                <w:rFonts w:asciiTheme="minorHAnsi" w:hAnsiTheme="minorHAnsi" w:cstheme="minorHAnsi"/>
                <w:sz w:val="24"/>
              </w:rPr>
              <w:t xml:space="preserve">agazine </w:t>
            </w:r>
            <w:r w:rsidR="00FF7E17">
              <w:rPr>
                <w:rFonts w:asciiTheme="minorHAnsi" w:hAnsiTheme="minorHAnsi" w:cstheme="minorHAnsi"/>
                <w:sz w:val="24"/>
              </w:rPr>
              <w:t>A</w:t>
            </w:r>
            <w:r w:rsidRPr="00C1534A">
              <w:rPr>
                <w:rFonts w:asciiTheme="minorHAnsi" w:hAnsiTheme="minorHAnsi" w:cstheme="minorHAnsi"/>
                <w:sz w:val="24"/>
              </w:rPr>
              <w:t xml:space="preserve">dvertising </w:t>
            </w:r>
            <w:r w:rsidR="00FF7E17">
              <w:rPr>
                <w:rFonts w:asciiTheme="minorHAnsi" w:hAnsiTheme="minorHAnsi" w:cstheme="minorHAnsi"/>
                <w:sz w:val="24"/>
              </w:rPr>
              <w:t>D</w:t>
            </w:r>
            <w:r w:rsidRPr="00C1534A">
              <w:rPr>
                <w:rFonts w:asciiTheme="minorHAnsi" w:hAnsiTheme="minorHAnsi" w:cstheme="minorHAnsi"/>
                <w:sz w:val="24"/>
              </w:rPr>
              <w:t>eadline</w:t>
            </w:r>
          </w:p>
        </w:tc>
        <w:tc>
          <w:tcPr>
            <w:tcW w:w="2348" w:type="dxa"/>
          </w:tcPr>
          <w:p w14:paraId="6238F3C6" w14:textId="57EFA3C0" w:rsidR="0099439C" w:rsidRPr="00C1534A" w:rsidRDefault="0099439C" w:rsidP="00196F8B">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August 30</w:t>
            </w:r>
          </w:p>
        </w:tc>
      </w:tr>
      <w:tr w:rsidR="00B52683" w:rsidRPr="00C1534A" w14:paraId="1CDBFD59" w14:textId="77777777" w:rsidTr="00B52683">
        <w:trPr>
          <w:trHeight w:val="576"/>
        </w:trPr>
        <w:tc>
          <w:tcPr>
            <w:tcW w:w="8730" w:type="dxa"/>
          </w:tcPr>
          <w:p w14:paraId="32BEE941" w14:textId="77777777" w:rsidR="00E6226D" w:rsidRDefault="00B52683" w:rsidP="00B52683">
            <w:pPr>
              <w:widowControl/>
              <w:autoSpaceDE/>
              <w:autoSpaceDN/>
              <w:adjustRightInd/>
              <w:rPr>
                <w:rFonts w:asciiTheme="minorHAnsi" w:hAnsiTheme="minorHAnsi" w:cstheme="minorHAnsi"/>
                <w:sz w:val="24"/>
              </w:rPr>
            </w:pPr>
            <w:r w:rsidRPr="00C1534A">
              <w:rPr>
                <w:rFonts w:asciiTheme="minorHAnsi" w:hAnsiTheme="minorHAnsi" w:cstheme="minorHAnsi"/>
                <w:sz w:val="24"/>
              </w:rPr>
              <w:t xml:space="preserve">Project of the Year </w:t>
            </w:r>
            <w:r w:rsidR="00E6226D">
              <w:rPr>
                <w:rFonts w:asciiTheme="minorHAnsi" w:hAnsiTheme="minorHAnsi" w:cstheme="minorHAnsi"/>
                <w:sz w:val="24"/>
              </w:rPr>
              <w:t xml:space="preserve">&amp; Subcontractor Project of the Year </w:t>
            </w:r>
          </w:p>
          <w:p w14:paraId="6ADF6EC8" w14:textId="77777777" w:rsidR="00B52683" w:rsidRDefault="00FF7E17" w:rsidP="00B52683">
            <w:pPr>
              <w:widowControl/>
              <w:autoSpaceDE/>
              <w:autoSpaceDN/>
              <w:adjustRightInd/>
              <w:rPr>
                <w:rFonts w:asciiTheme="minorHAnsi" w:hAnsiTheme="minorHAnsi" w:cstheme="minorHAnsi"/>
                <w:sz w:val="24"/>
              </w:rPr>
            </w:pPr>
            <w:r>
              <w:rPr>
                <w:rFonts w:asciiTheme="minorHAnsi" w:hAnsiTheme="minorHAnsi" w:cstheme="minorHAnsi"/>
                <w:sz w:val="24"/>
              </w:rPr>
              <w:t>N</w:t>
            </w:r>
            <w:r w:rsidR="00B52683" w:rsidRPr="00C1534A">
              <w:rPr>
                <w:rFonts w:asciiTheme="minorHAnsi" w:hAnsiTheme="minorHAnsi" w:cstheme="minorHAnsi"/>
                <w:sz w:val="24"/>
              </w:rPr>
              <w:t xml:space="preserve">ominees </w:t>
            </w:r>
            <w:r>
              <w:rPr>
                <w:rFonts w:asciiTheme="minorHAnsi" w:hAnsiTheme="minorHAnsi" w:cstheme="minorHAnsi"/>
                <w:sz w:val="24"/>
              </w:rPr>
              <w:t>A</w:t>
            </w:r>
            <w:r w:rsidR="00B52683" w:rsidRPr="00C1534A">
              <w:rPr>
                <w:rFonts w:asciiTheme="minorHAnsi" w:hAnsiTheme="minorHAnsi" w:cstheme="minorHAnsi"/>
                <w:sz w:val="24"/>
              </w:rPr>
              <w:t>nnounced/</w:t>
            </w:r>
            <w:r>
              <w:rPr>
                <w:rFonts w:asciiTheme="minorHAnsi" w:hAnsiTheme="minorHAnsi" w:cstheme="minorHAnsi"/>
                <w:sz w:val="24"/>
              </w:rPr>
              <w:t>J</w:t>
            </w:r>
            <w:r w:rsidR="00B52683" w:rsidRPr="00C1534A">
              <w:rPr>
                <w:rFonts w:asciiTheme="minorHAnsi" w:hAnsiTheme="minorHAnsi" w:cstheme="minorHAnsi"/>
                <w:sz w:val="24"/>
              </w:rPr>
              <w:t>udg</w:t>
            </w:r>
            <w:r w:rsidR="0099439C" w:rsidRPr="00C1534A">
              <w:rPr>
                <w:rFonts w:asciiTheme="minorHAnsi" w:hAnsiTheme="minorHAnsi" w:cstheme="minorHAnsi"/>
                <w:sz w:val="24"/>
              </w:rPr>
              <w:t>ed</w:t>
            </w:r>
          </w:p>
          <w:p w14:paraId="7AFF40C8" w14:textId="057EC1DA" w:rsidR="00E6226D" w:rsidRPr="00C1534A" w:rsidRDefault="00E6226D" w:rsidP="00B52683">
            <w:pPr>
              <w:widowControl/>
              <w:autoSpaceDE/>
              <w:autoSpaceDN/>
              <w:adjustRightInd/>
              <w:rPr>
                <w:rFonts w:asciiTheme="minorHAnsi" w:hAnsiTheme="minorHAnsi" w:cstheme="minorHAnsi"/>
                <w:sz w:val="24"/>
              </w:rPr>
            </w:pPr>
          </w:p>
        </w:tc>
        <w:tc>
          <w:tcPr>
            <w:tcW w:w="2348" w:type="dxa"/>
          </w:tcPr>
          <w:p w14:paraId="2D6528D3" w14:textId="5DE00CC6" w:rsidR="00B52683" w:rsidRPr="00C1534A" w:rsidRDefault="00B52683" w:rsidP="00B52683">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 xml:space="preserve">September </w:t>
            </w:r>
          </w:p>
        </w:tc>
      </w:tr>
      <w:tr w:rsidR="00B52683" w:rsidRPr="00C1534A" w14:paraId="70CA15D6" w14:textId="77777777" w:rsidTr="00B52683">
        <w:trPr>
          <w:trHeight w:val="576"/>
        </w:trPr>
        <w:tc>
          <w:tcPr>
            <w:tcW w:w="8730" w:type="dxa"/>
          </w:tcPr>
          <w:p w14:paraId="2B4BA94A" w14:textId="5FC72A98" w:rsidR="00B52683" w:rsidRPr="00C1534A" w:rsidRDefault="00B52683" w:rsidP="00B52683">
            <w:pPr>
              <w:widowControl/>
              <w:autoSpaceDE/>
              <w:autoSpaceDN/>
              <w:adjustRightInd/>
              <w:rPr>
                <w:rFonts w:asciiTheme="minorHAnsi" w:hAnsiTheme="minorHAnsi" w:cstheme="minorHAnsi"/>
                <w:sz w:val="24"/>
              </w:rPr>
            </w:pPr>
            <w:r w:rsidRPr="00C1534A">
              <w:rPr>
                <w:rFonts w:asciiTheme="minorHAnsi" w:hAnsiTheme="minorHAnsi" w:cstheme="minorHAnsi"/>
                <w:sz w:val="24"/>
              </w:rPr>
              <w:t>Excellence in Construction Awards Banquet</w:t>
            </w:r>
          </w:p>
        </w:tc>
        <w:tc>
          <w:tcPr>
            <w:tcW w:w="2348" w:type="dxa"/>
          </w:tcPr>
          <w:p w14:paraId="10AA4FF5" w14:textId="70552213" w:rsidR="0099439C" w:rsidRPr="00C1534A" w:rsidRDefault="00B52683" w:rsidP="0099439C">
            <w:pPr>
              <w:widowControl/>
              <w:autoSpaceDE/>
              <w:autoSpaceDN/>
              <w:adjustRightInd/>
              <w:rPr>
                <w:rFonts w:asciiTheme="minorHAnsi" w:hAnsiTheme="minorHAnsi" w:cstheme="minorHAnsi"/>
                <w:sz w:val="24"/>
                <w:szCs w:val="24"/>
              </w:rPr>
            </w:pPr>
            <w:r w:rsidRPr="00C1534A">
              <w:rPr>
                <w:rFonts w:asciiTheme="minorHAnsi" w:hAnsiTheme="minorHAnsi" w:cstheme="minorHAnsi"/>
                <w:sz w:val="24"/>
                <w:szCs w:val="24"/>
              </w:rPr>
              <w:t xml:space="preserve">October </w:t>
            </w:r>
            <w:r w:rsidR="00FF7E17">
              <w:rPr>
                <w:rFonts w:asciiTheme="minorHAnsi" w:hAnsiTheme="minorHAnsi" w:cstheme="minorHAnsi"/>
                <w:sz w:val="24"/>
                <w:szCs w:val="24"/>
              </w:rPr>
              <w:t>17</w:t>
            </w:r>
          </w:p>
        </w:tc>
      </w:tr>
      <w:tr w:rsidR="0099439C" w:rsidRPr="00C1534A" w14:paraId="736CDAB8" w14:textId="77777777" w:rsidTr="00B52683">
        <w:trPr>
          <w:trHeight w:val="576"/>
        </w:trPr>
        <w:tc>
          <w:tcPr>
            <w:tcW w:w="8730" w:type="dxa"/>
          </w:tcPr>
          <w:p w14:paraId="0FCA3355" w14:textId="0FE06F68" w:rsidR="0099439C" w:rsidRPr="00C1534A" w:rsidRDefault="002379C3" w:rsidP="00B52683">
            <w:pPr>
              <w:widowControl/>
              <w:autoSpaceDE/>
              <w:autoSpaceDN/>
              <w:adjustRightInd/>
              <w:rPr>
                <w:rFonts w:asciiTheme="minorHAnsi" w:hAnsiTheme="minorHAnsi" w:cstheme="minorHAnsi"/>
                <w:sz w:val="24"/>
              </w:rPr>
            </w:pPr>
            <w:r>
              <w:rPr>
                <w:rFonts w:asciiTheme="minorHAnsi" w:hAnsiTheme="minorHAnsi" w:cstheme="minorHAnsi"/>
                <w:sz w:val="24"/>
              </w:rPr>
              <w:t xml:space="preserve">Submit for ABC </w:t>
            </w:r>
            <w:r w:rsidR="0099439C" w:rsidRPr="00C1534A">
              <w:rPr>
                <w:rFonts w:asciiTheme="minorHAnsi" w:hAnsiTheme="minorHAnsi" w:cstheme="minorHAnsi"/>
                <w:sz w:val="24"/>
              </w:rPr>
              <w:t xml:space="preserve">National </w:t>
            </w:r>
            <w:r>
              <w:rPr>
                <w:rFonts w:asciiTheme="minorHAnsi" w:hAnsiTheme="minorHAnsi" w:cstheme="minorHAnsi"/>
                <w:sz w:val="24"/>
              </w:rPr>
              <w:t>EIC Awards</w:t>
            </w:r>
          </w:p>
        </w:tc>
        <w:tc>
          <w:tcPr>
            <w:tcW w:w="2348" w:type="dxa"/>
          </w:tcPr>
          <w:p w14:paraId="5B1FF0FC" w14:textId="06146437" w:rsidR="0099439C" w:rsidRPr="00C1534A" w:rsidRDefault="002379C3" w:rsidP="0099439C">
            <w:pPr>
              <w:widowControl/>
              <w:autoSpaceDE/>
              <w:autoSpaceDN/>
              <w:adjustRightInd/>
              <w:rPr>
                <w:rFonts w:asciiTheme="minorHAnsi" w:hAnsiTheme="minorHAnsi" w:cstheme="minorHAnsi"/>
                <w:sz w:val="24"/>
                <w:szCs w:val="24"/>
              </w:rPr>
            </w:pPr>
            <w:r>
              <w:rPr>
                <w:rFonts w:asciiTheme="minorHAnsi" w:hAnsiTheme="minorHAnsi" w:cstheme="minorHAnsi"/>
                <w:sz w:val="24"/>
                <w:szCs w:val="24"/>
              </w:rPr>
              <w:t>October</w:t>
            </w:r>
          </w:p>
        </w:tc>
      </w:tr>
    </w:tbl>
    <w:p w14:paraId="0219228A" w14:textId="020A8A0A" w:rsidR="00012445" w:rsidRPr="00C1534A" w:rsidRDefault="00012445" w:rsidP="00012445">
      <w:pPr>
        <w:widowControl/>
        <w:autoSpaceDE/>
        <w:autoSpaceDN/>
        <w:adjustRightInd/>
        <w:rPr>
          <w:rFonts w:asciiTheme="minorHAnsi" w:hAnsiTheme="minorHAnsi" w:cstheme="minorHAnsi"/>
          <w:sz w:val="22"/>
        </w:rPr>
      </w:pPr>
    </w:p>
    <w:p w14:paraId="510C8CCF" w14:textId="52229358" w:rsidR="00982A91" w:rsidRPr="00C1534A" w:rsidRDefault="00CA44ED" w:rsidP="00146423">
      <w:pPr>
        <w:rPr>
          <w:rFonts w:asciiTheme="minorHAnsi" w:hAnsiTheme="minorHAnsi" w:cstheme="minorHAnsi"/>
          <w:bCs/>
          <w:iCs/>
          <w:szCs w:val="18"/>
        </w:rPr>
      </w:pPr>
      <w:r w:rsidRPr="00C1534A">
        <w:rPr>
          <w:rFonts w:asciiTheme="minorHAnsi" w:hAnsiTheme="minorHAnsi" w:cstheme="minorHAnsi"/>
          <w:sz w:val="18"/>
          <w:szCs w:val="18"/>
        </w:rPr>
        <w:br w:type="page"/>
      </w:r>
    </w:p>
    <w:p w14:paraId="6982C347" w14:textId="77777777" w:rsidR="0043704B" w:rsidRPr="00C1534A" w:rsidRDefault="0043704B" w:rsidP="008236F3">
      <w:pPr>
        <w:rPr>
          <w:rFonts w:asciiTheme="minorHAnsi" w:hAnsiTheme="minorHAnsi" w:cstheme="minorHAnsi"/>
          <w:bCs/>
          <w:iCs/>
          <w:sz w:val="16"/>
          <w:szCs w:val="18"/>
        </w:rPr>
      </w:pPr>
    </w:p>
    <w:p w14:paraId="588A7214" w14:textId="77777777" w:rsidR="00C3546F" w:rsidRPr="00C1534A" w:rsidRDefault="00C3546F" w:rsidP="008236F3">
      <w:pPr>
        <w:rPr>
          <w:rFonts w:asciiTheme="minorHAnsi" w:hAnsiTheme="minorHAnsi" w:cstheme="minorHAnsi"/>
          <w:b/>
          <w:bCs/>
          <w:iCs/>
          <w:szCs w:val="18"/>
          <w:u w:val="single"/>
        </w:rPr>
      </w:pPr>
      <w:r w:rsidRPr="00C1534A">
        <w:rPr>
          <w:rFonts w:asciiTheme="minorHAnsi" w:hAnsiTheme="minorHAnsi" w:cstheme="minorHAnsi"/>
          <w:b/>
          <w:bCs/>
          <w:iCs/>
          <w:szCs w:val="18"/>
          <w:u w:val="single"/>
        </w:rPr>
        <w:t>Program Overview</w:t>
      </w:r>
    </w:p>
    <w:p w14:paraId="524749B3" w14:textId="3509752E" w:rsidR="002C0A25" w:rsidRPr="00C1534A" w:rsidRDefault="002C0A25" w:rsidP="008236F3">
      <w:pPr>
        <w:tabs>
          <w:tab w:val="left" w:pos="360"/>
        </w:tabs>
        <w:rPr>
          <w:rFonts w:asciiTheme="minorHAnsi" w:hAnsiTheme="minorHAnsi" w:cstheme="minorHAnsi"/>
          <w:sz w:val="18"/>
          <w:szCs w:val="18"/>
        </w:rPr>
      </w:pPr>
      <w:r w:rsidRPr="00C1534A">
        <w:rPr>
          <w:rFonts w:asciiTheme="minorHAnsi" w:hAnsiTheme="minorHAnsi" w:cstheme="minorHAnsi"/>
          <w:sz w:val="18"/>
          <w:szCs w:val="18"/>
        </w:rPr>
        <w:t xml:space="preserve">The purpose of the ABC Excellence in Construction Awards </w:t>
      </w:r>
      <w:r w:rsidR="00146423">
        <w:rPr>
          <w:rFonts w:asciiTheme="minorHAnsi" w:hAnsiTheme="minorHAnsi" w:cstheme="minorHAnsi"/>
          <w:sz w:val="18"/>
          <w:szCs w:val="18"/>
        </w:rPr>
        <w:t>program</w:t>
      </w:r>
      <w:r w:rsidRPr="00C1534A">
        <w:rPr>
          <w:rFonts w:asciiTheme="minorHAnsi" w:hAnsiTheme="minorHAnsi" w:cstheme="minorHAnsi"/>
          <w:sz w:val="18"/>
          <w:szCs w:val="18"/>
        </w:rPr>
        <w:t xml:space="preserve"> is to recognize the outstanding projects built by </w:t>
      </w:r>
      <w:r w:rsidR="0001663E" w:rsidRPr="00C1534A">
        <w:rPr>
          <w:rFonts w:asciiTheme="minorHAnsi" w:hAnsiTheme="minorHAnsi" w:cstheme="minorHAnsi"/>
          <w:sz w:val="18"/>
          <w:szCs w:val="18"/>
        </w:rPr>
        <w:t xml:space="preserve">CFC </w:t>
      </w:r>
      <w:r w:rsidRPr="00C1534A">
        <w:rPr>
          <w:rFonts w:asciiTheme="minorHAnsi" w:hAnsiTheme="minorHAnsi" w:cstheme="minorHAnsi"/>
          <w:sz w:val="18"/>
          <w:szCs w:val="18"/>
        </w:rPr>
        <w:t>ABC</w:t>
      </w:r>
      <w:r w:rsidR="00CA44ED" w:rsidRPr="00C1534A">
        <w:rPr>
          <w:rFonts w:asciiTheme="minorHAnsi" w:hAnsiTheme="minorHAnsi" w:cstheme="minorHAnsi"/>
          <w:sz w:val="18"/>
          <w:szCs w:val="18"/>
        </w:rPr>
        <w:t xml:space="preserve"> members</w:t>
      </w:r>
      <w:r w:rsidRPr="00C1534A">
        <w:rPr>
          <w:rFonts w:asciiTheme="minorHAnsi" w:hAnsiTheme="minorHAnsi" w:cstheme="minorHAnsi"/>
          <w:sz w:val="18"/>
          <w:szCs w:val="18"/>
        </w:rPr>
        <w:t xml:space="preserve">.  Such recognition will bring about a greater industry awareness of the quality and craftsmanship of work produced by merit shop contractors and their </w:t>
      </w:r>
      <w:r w:rsidR="001626A4" w:rsidRPr="00C1534A">
        <w:rPr>
          <w:rFonts w:asciiTheme="minorHAnsi" w:hAnsiTheme="minorHAnsi" w:cstheme="minorHAnsi"/>
          <w:sz w:val="18"/>
          <w:szCs w:val="18"/>
        </w:rPr>
        <w:t>team</w:t>
      </w:r>
      <w:r w:rsidRPr="00C1534A">
        <w:rPr>
          <w:rFonts w:asciiTheme="minorHAnsi" w:hAnsiTheme="minorHAnsi" w:cstheme="minorHAnsi"/>
          <w:sz w:val="18"/>
          <w:szCs w:val="18"/>
        </w:rPr>
        <w:t>.</w:t>
      </w:r>
    </w:p>
    <w:p w14:paraId="13E3291A" w14:textId="77777777" w:rsidR="002C0A25" w:rsidRPr="00C1534A" w:rsidRDefault="002C0A25" w:rsidP="008236F3">
      <w:pPr>
        <w:rPr>
          <w:rFonts w:asciiTheme="minorHAnsi" w:hAnsiTheme="minorHAnsi" w:cstheme="minorHAnsi"/>
          <w:bCs/>
          <w:iCs/>
          <w:sz w:val="18"/>
          <w:szCs w:val="18"/>
          <w:u w:val="single"/>
        </w:rPr>
      </w:pPr>
    </w:p>
    <w:p w14:paraId="0CAC9274" w14:textId="0C3C5D8A" w:rsidR="00C3546F" w:rsidRDefault="00C3546F" w:rsidP="008236F3">
      <w:pPr>
        <w:rPr>
          <w:rFonts w:asciiTheme="minorHAnsi" w:hAnsiTheme="minorHAnsi" w:cstheme="minorHAnsi"/>
          <w:b/>
          <w:sz w:val="18"/>
          <w:szCs w:val="18"/>
          <w:u w:val="single"/>
        </w:rPr>
      </w:pPr>
      <w:r w:rsidRPr="00C1534A">
        <w:rPr>
          <w:rFonts w:asciiTheme="minorHAnsi" w:hAnsiTheme="minorHAnsi" w:cstheme="minorHAnsi"/>
          <w:b/>
          <w:sz w:val="18"/>
          <w:szCs w:val="18"/>
          <w:u w:val="single"/>
        </w:rPr>
        <w:t>Eligibility</w:t>
      </w:r>
    </w:p>
    <w:p w14:paraId="537B34F8" w14:textId="52C7CDB7" w:rsidR="00CA44ED" w:rsidRPr="00C1534A" w:rsidRDefault="00CA44ED" w:rsidP="00CA44ED">
      <w:pPr>
        <w:numPr>
          <w:ilvl w:val="0"/>
          <w:numId w:val="27"/>
        </w:numPr>
        <w:rPr>
          <w:rFonts w:asciiTheme="minorHAnsi" w:hAnsiTheme="minorHAnsi" w:cstheme="minorHAnsi"/>
          <w:sz w:val="18"/>
          <w:szCs w:val="18"/>
        </w:rPr>
      </w:pPr>
      <w:r w:rsidRPr="00C1534A">
        <w:rPr>
          <w:rFonts w:asciiTheme="minorHAnsi" w:hAnsiTheme="minorHAnsi" w:cstheme="minorHAnsi"/>
          <w:sz w:val="18"/>
          <w:szCs w:val="18"/>
        </w:rPr>
        <w:t>Company must be a</w:t>
      </w:r>
      <w:r w:rsidR="00580480" w:rsidRPr="00C1534A">
        <w:rPr>
          <w:rFonts w:asciiTheme="minorHAnsi" w:hAnsiTheme="minorHAnsi" w:cstheme="minorHAnsi"/>
          <w:sz w:val="18"/>
          <w:szCs w:val="18"/>
        </w:rPr>
        <w:t xml:space="preserve"> </w:t>
      </w:r>
      <w:r w:rsidR="001626A4" w:rsidRPr="00C1534A">
        <w:rPr>
          <w:rFonts w:asciiTheme="minorHAnsi" w:hAnsiTheme="minorHAnsi" w:cstheme="minorHAnsi"/>
          <w:sz w:val="18"/>
          <w:szCs w:val="18"/>
        </w:rPr>
        <w:t>CFC</w:t>
      </w:r>
      <w:r w:rsidR="00AF4C54" w:rsidRPr="00C1534A">
        <w:rPr>
          <w:rFonts w:asciiTheme="minorHAnsi" w:hAnsiTheme="minorHAnsi" w:cstheme="minorHAnsi"/>
          <w:sz w:val="18"/>
          <w:szCs w:val="18"/>
        </w:rPr>
        <w:t xml:space="preserve"> </w:t>
      </w:r>
      <w:r w:rsidR="00580480" w:rsidRPr="00C1534A">
        <w:rPr>
          <w:rFonts w:asciiTheme="minorHAnsi" w:hAnsiTheme="minorHAnsi" w:cstheme="minorHAnsi"/>
          <w:sz w:val="18"/>
          <w:szCs w:val="18"/>
        </w:rPr>
        <w:t xml:space="preserve">ABC </w:t>
      </w:r>
      <w:r w:rsidR="001626A4" w:rsidRPr="00C1534A">
        <w:rPr>
          <w:rFonts w:asciiTheme="minorHAnsi" w:hAnsiTheme="minorHAnsi" w:cstheme="minorHAnsi"/>
          <w:sz w:val="18"/>
          <w:szCs w:val="18"/>
        </w:rPr>
        <w:t>G</w:t>
      </w:r>
      <w:r w:rsidR="00580480" w:rsidRPr="00C1534A">
        <w:rPr>
          <w:rFonts w:asciiTheme="minorHAnsi" w:hAnsiTheme="minorHAnsi" w:cstheme="minorHAnsi"/>
          <w:sz w:val="18"/>
          <w:szCs w:val="18"/>
        </w:rPr>
        <w:t xml:space="preserve">eneral </w:t>
      </w:r>
      <w:r w:rsidR="001626A4" w:rsidRPr="00C1534A">
        <w:rPr>
          <w:rFonts w:asciiTheme="minorHAnsi" w:hAnsiTheme="minorHAnsi" w:cstheme="minorHAnsi"/>
          <w:sz w:val="18"/>
          <w:szCs w:val="18"/>
        </w:rPr>
        <w:t>C</w:t>
      </w:r>
      <w:r w:rsidR="00580480" w:rsidRPr="00C1534A">
        <w:rPr>
          <w:rFonts w:asciiTheme="minorHAnsi" w:hAnsiTheme="minorHAnsi" w:cstheme="minorHAnsi"/>
          <w:sz w:val="18"/>
          <w:szCs w:val="18"/>
        </w:rPr>
        <w:t xml:space="preserve">ontractor or </w:t>
      </w:r>
      <w:r w:rsidR="001626A4" w:rsidRPr="00C1534A">
        <w:rPr>
          <w:rFonts w:asciiTheme="minorHAnsi" w:hAnsiTheme="minorHAnsi" w:cstheme="minorHAnsi"/>
          <w:sz w:val="18"/>
          <w:szCs w:val="18"/>
        </w:rPr>
        <w:t>S</w:t>
      </w:r>
      <w:r w:rsidR="00580480" w:rsidRPr="00C1534A">
        <w:rPr>
          <w:rFonts w:asciiTheme="minorHAnsi" w:hAnsiTheme="minorHAnsi" w:cstheme="minorHAnsi"/>
          <w:sz w:val="18"/>
          <w:szCs w:val="18"/>
        </w:rPr>
        <w:t>ubcontractor</w:t>
      </w:r>
      <w:r w:rsidR="001626A4" w:rsidRPr="00C1534A">
        <w:rPr>
          <w:rFonts w:asciiTheme="minorHAnsi" w:hAnsiTheme="minorHAnsi" w:cstheme="minorHAnsi"/>
          <w:sz w:val="18"/>
          <w:szCs w:val="18"/>
        </w:rPr>
        <w:t xml:space="preserve"> member</w:t>
      </w:r>
    </w:p>
    <w:p w14:paraId="38ABFD37" w14:textId="5A29D304" w:rsidR="00CA44ED" w:rsidRPr="00C1534A" w:rsidRDefault="00580480" w:rsidP="00CA44ED">
      <w:pPr>
        <w:numPr>
          <w:ilvl w:val="1"/>
          <w:numId w:val="27"/>
        </w:numPr>
        <w:rPr>
          <w:rFonts w:asciiTheme="minorHAnsi" w:hAnsiTheme="minorHAnsi" w:cstheme="minorHAnsi"/>
          <w:sz w:val="18"/>
          <w:szCs w:val="18"/>
        </w:rPr>
      </w:pPr>
      <w:r w:rsidRPr="00C1534A">
        <w:rPr>
          <w:rFonts w:asciiTheme="minorHAnsi" w:hAnsiTheme="minorHAnsi" w:cstheme="minorHAnsi"/>
          <w:sz w:val="18"/>
          <w:szCs w:val="18"/>
        </w:rPr>
        <w:t xml:space="preserve">Joint ventures are eligible if </w:t>
      </w:r>
      <w:r w:rsidR="0013317C" w:rsidRPr="00C1534A">
        <w:rPr>
          <w:rFonts w:asciiTheme="minorHAnsi" w:hAnsiTheme="minorHAnsi" w:cstheme="minorHAnsi"/>
          <w:sz w:val="18"/>
          <w:szCs w:val="18"/>
        </w:rPr>
        <w:t xml:space="preserve">the </w:t>
      </w:r>
      <w:r w:rsidR="00AC1F86">
        <w:rPr>
          <w:rFonts w:asciiTheme="minorHAnsi" w:hAnsiTheme="minorHAnsi" w:cstheme="minorHAnsi"/>
          <w:sz w:val="18"/>
          <w:szCs w:val="18"/>
        </w:rPr>
        <w:t>company entering</w:t>
      </w:r>
      <w:r w:rsidRPr="00C1534A">
        <w:rPr>
          <w:rFonts w:asciiTheme="minorHAnsi" w:hAnsiTheme="minorHAnsi" w:cstheme="minorHAnsi"/>
          <w:sz w:val="18"/>
          <w:szCs w:val="18"/>
        </w:rPr>
        <w:t xml:space="preserve"> is a</w:t>
      </w:r>
      <w:r w:rsidR="0001663E" w:rsidRPr="00C1534A">
        <w:rPr>
          <w:rFonts w:asciiTheme="minorHAnsi" w:hAnsiTheme="minorHAnsi" w:cstheme="minorHAnsi"/>
          <w:sz w:val="18"/>
          <w:szCs w:val="18"/>
        </w:rPr>
        <w:t xml:space="preserve"> CFC</w:t>
      </w:r>
      <w:r w:rsidRPr="00C1534A">
        <w:rPr>
          <w:rFonts w:asciiTheme="minorHAnsi" w:hAnsiTheme="minorHAnsi" w:cstheme="minorHAnsi"/>
          <w:sz w:val="18"/>
          <w:szCs w:val="18"/>
        </w:rPr>
        <w:t xml:space="preserve"> ABC member</w:t>
      </w:r>
    </w:p>
    <w:p w14:paraId="391DE8C5" w14:textId="17A68549" w:rsidR="00580480" w:rsidRPr="00C1534A" w:rsidRDefault="007D7256" w:rsidP="00CA44ED">
      <w:pPr>
        <w:numPr>
          <w:ilvl w:val="1"/>
          <w:numId w:val="27"/>
        </w:numPr>
        <w:rPr>
          <w:rFonts w:asciiTheme="minorHAnsi" w:hAnsiTheme="minorHAnsi" w:cstheme="minorHAnsi"/>
          <w:sz w:val="18"/>
          <w:szCs w:val="18"/>
        </w:rPr>
      </w:pPr>
      <w:r w:rsidRPr="00C1534A">
        <w:rPr>
          <w:rFonts w:asciiTheme="minorHAnsi" w:hAnsiTheme="minorHAnsi" w:cstheme="minorHAnsi"/>
          <w:sz w:val="18"/>
          <w:szCs w:val="18"/>
        </w:rPr>
        <w:t>Subcontractors may enter a project even if the GC is not a current CFC ABC member</w:t>
      </w:r>
    </w:p>
    <w:p w14:paraId="6A5412E4" w14:textId="49CDA115" w:rsidR="0013317C" w:rsidRDefault="0013317C" w:rsidP="00CA44ED">
      <w:pPr>
        <w:numPr>
          <w:ilvl w:val="1"/>
          <w:numId w:val="27"/>
        </w:numPr>
        <w:rPr>
          <w:rFonts w:asciiTheme="minorHAnsi" w:hAnsiTheme="minorHAnsi" w:cstheme="minorHAnsi"/>
          <w:sz w:val="18"/>
          <w:szCs w:val="18"/>
        </w:rPr>
      </w:pPr>
      <w:r w:rsidRPr="00C1534A">
        <w:rPr>
          <w:rFonts w:asciiTheme="minorHAnsi" w:hAnsiTheme="minorHAnsi" w:cstheme="minorHAnsi"/>
          <w:sz w:val="18"/>
          <w:szCs w:val="18"/>
        </w:rPr>
        <w:t xml:space="preserve">Subcontractors may enter a project even if the GC did not enter </w:t>
      </w:r>
      <w:r w:rsidR="00F527D8">
        <w:rPr>
          <w:rFonts w:asciiTheme="minorHAnsi" w:hAnsiTheme="minorHAnsi" w:cstheme="minorHAnsi"/>
          <w:sz w:val="18"/>
          <w:szCs w:val="18"/>
        </w:rPr>
        <w:t>the project</w:t>
      </w:r>
    </w:p>
    <w:p w14:paraId="70A98C5A" w14:textId="48FC3572" w:rsidR="00747993" w:rsidRDefault="00747993" w:rsidP="00CA44ED">
      <w:pPr>
        <w:numPr>
          <w:ilvl w:val="1"/>
          <w:numId w:val="27"/>
        </w:numPr>
        <w:rPr>
          <w:rFonts w:asciiTheme="minorHAnsi" w:hAnsiTheme="minorHAnsi" w:cstheme="minorHAnsi"/>
          <w:sz w:val="18"/>
          <w:szCs w:val="18"/>
        </w:rPr>
      </w:pPr>
      <w:r>
        <w:rPr>
          <w:rFonts w:asciiTheme="minorHAnsi" w:hAnsiTheme="minorHAnsi" w:cstheme="minorHAnsi"/>
          <w:sz w:val="18"/>
          <w:szCs w:val="18"/>
        </w:rPr>
        <w:t>There is no limit to the number of projects a company may enter</w:t>
      </w:r>
    </w:p>
    <w:p w14:paraId="4B779379" w14:textId="5561FA8E" w:rsidR="00F51217" w:rsidRDefault="00580480" w:rsidP="00665CE5">
      <w:pPr>
        <w:numPr>
          <w:ilvl w:val="0"/>
          <w:numId w:val="27"/>
        </w:numPr>
        <w:spacing w:before="120"/>
        <w:rPr>
          <w:rFonts w:asciiTheme="minorHAnsi" w:hAnsiTheme="minorHAnsi" w:cstheme="minorHAnsi"/>
          <w:sz w:val="18"/>
          <w:szCs w:val="18"/>
        </w:rPr>
      </w:pPr>
      <w:r w:rsidRPr="00C1534A">
        <w:rPr>
          <w:rFonts w:asciiTheme="minorHAnsi" w:hAnsiTheme="minorHAnsi" w:cstheme="minorHAnsi"/>
          <w:sz w:val="18"/>
          <w:szCs w:val="18"/>
        </w:rPr>
        <w:t xml:space="preserve">The project entered </w:t>
      </w:r>
      <w:r w:rsidR="00AD3E7C" w:rsidRPr="00C1534A">
        <w:rPr>
          <w:rFonts w:asciiTheme="minorHAnsi" w:hAnsiTheme="minorHAnsi" w:cstheme="minorHAnsi"/>
          <w:sz w:val="18"/>
          <w:szCs w:val="18"/>
        </w:rPr>
        <w:t xml:space="preserve">should </w:t>
      </w:r>
      <w:r w:rsidRPr="00C1534A">
        <w:rPr>
          <w:rFonts w:asciiTheme="minorHAnsi" w:hAnsiTheme="minorHAnsi" w:cstheme="minorHAnsi"/>
          <w:sz w:val="18"/>
          <w:szCs w:val="18"/>
        </w:rPr>
        <w:t xml:space="preserve">be completed (e.g., Certificate of Occupancy issued) </w:t>
      </w:r>
      <w:r w:rsidR="00735394">
        <w:rPr>
          <w:rFonts w:asciiTheme="minorHAnsi" w:hAnsiTheme="minorHAnsi" w:cstheme="minorHAnsi"/>
          <w:sz w:val="18"/>
          <w:szCs w:val="18"/>
        </w:rPr>
        <w:t>by</w:t>
      </w:r>
      <w:r w:rsidRPr="00C1534A">
        <w:rPr>
          <w:rFonts w:asciiTheme="minorHAnsi" w:hAnsiTheme="minorHAnsi" w:cstheme="minorHAnsi"/>
          <w:sz w:val="18"/>
          <w:szCs w:val="18"/>
        </w:rPr>
        <w:t xml:space="preserve"> </w:t>
      </w:r>
      <w:r w:rsidR="00871C7B" w:rsidRPr="00C1534A">
        <w:rPr>
          <w:rFonts w:asciiTheme="minorHAnsi" w:hAnsiTheme="minorHAnsi" w:cstheme="minorHAnsi"/>
          <w:sz w:val="18"/>
          <w:szCs w:val="18"/>
        </w:rPr>
        <w:t>April 30</w:t>
      </w:r>
      <w:r w:rsidRPr="00C1534A">
        <w:rPr>
          <w:rFonts w:asciiTheme="minorHAnsi" w:hAnsiTheme="minorHAnsi" w:cstheme="minorHAnsi"/>
          <w:sz w:val="18"/>
          <w:szCs w:val="18"/>
        </w:rPr>
        <w:t xml:space="preserve">, </w:t>
      </w:r>
      <w:r w:rsidR="00871C7B" w:rsidRPr="00C1534A">
        <w:rPr>
          <w:rFonts w:asciiTheme="minorHAnsi" w:hAnsiTheme="minorHAnsi" w:cstheme="minorHAnsi"/>
          <w:sz w:val="18"/>
          <w:szCs w:val="18"/>
        </w:rPr>
        <w:t>20</w:t>
      </w:r>
      <w:r w:rsidR="002459C1">
        <w:rPr>
          <w:rFonts w:asciiTheme="minorHAnsi" w:hAnsiTheme="minorHAnsi" w:cstheme="minorHAnsi"/>
          <w:sz w:val="18"/>
          <w:szCs w:val="18"/>
        </w:rPr>
        <w:t>20.</w:t>
      </w:r>
    </w:p>
    <w:p w14:paraId="456174DB" w14:textId="241BB0FF" w:rsidR="00580480" w:rsidRDefault="00580480" w:rsidP="00665CE5">
      <w:pPr>
        <w:numPr>
          <w:ilvl w:val="0"/>
          <w:numId w:val="27"/>
        </w:numPr>
        <w:spacing w:before="120"/>
        <w:rPr>
          <w:rFonts w:asciiTheme="minorHAnsi" w:hAnsiTheme="minorHAnsi" w:cstheme="minorHAnsi"/>
          <w:sz w:val="18"/>
          <w:szCs w:val="18"/>
        </w:rPr>
      </w:pPr>
      <w:r w:rsidRPr="00C1534A">
        <w:rPr>
          <w:rFonts w:asciiTheme="minorHAnsi" w:hAnsiTheme="minorHAnsi" w:cstheme="minorHAnsi"/>
          <w:sz w:val="18"/>
          <w:szCs w:val="18"/>
        </w:rPr>
        <w:t>Projects that won ABC awards in previous years are</w:t>
      </w:r>
      <w:r w:rsidR="00D61101">
        <w:rPr>
          <w:rFonts w:asciiTheme="minorHAnsi" w:hAnsiTheme="minorHAnsi" w:cstheme="minorHAnsi"/>
          <w:sz w:val="18"/>
          <w:szCs w:val="18"/>
        </w:rPr>
        <w:t xml:space="preserve"> </w:t>
      </w:r>
      <w:r w:rsidRPr="00146423">
        <w:rPr>
          <w:rFonts w:asciiTheme="minorHAnsi" w:hAnsiTheme="minorHAnsi" w:cstheme="minorHAnsi"/>
          <w:b/>
          <w:color w:val="FF0000"/>
          <w:sz w:val="18"/>
          <w:szCs w:val="18"/>
          <w:u w:val="single"/>
        </w:rPr>
        <w:t>not</w:t>
      </w:r>
      <w:r w:rsidRPr="00146423">
        <w:rPr>
          <w:rFonts w:asciiTheme="minorHAnsi" w:hAnsiTheme="minorHAnsi" w:cstheme="minorHAnsi"/>
          <w:color w:val="FF0000"/>
          <w:sz w:val="18"/>
          <w:szCs w:val="18"/>
        </w:rPr>
        <w:t xml:space="preserve"> </w:t>
      </w:r>
      <w:r w:rsidRPr="00C1534A">
        <w:rPr>
          <w:rFonts w:asciiTheme="minorHAnsi" w:hAnsiTheme="minorHAnsi" w:cstheme="minorHAnsi"/>
          <w:sz w:val="18"/>
          <w:szCs w:val="18"/>
        </w:rPr>
        <w:t xml:space="preserve">eligible except in the case of </w:t>
      </w:r>
      <w:r w:rsidR="002459C1">
        <w:rPr>
          <w:rFonts w:asciiTheme="minorHAnsi" w:hAnsiTheme="minorHAnsi" w:cstheme="minorHAnsi"/>
          <w:sz w:val="18"/>
          <w:szCs w:val="18"/>
        </w:rPr>
        <w:t xml:space="preserve">substantial </w:t>
      </w:r>
      <w:r w:rsidRPr="00C1534A">
        <w:rPr>
          <w:rFonts w:asciiTheme="minorHAnsi" w:hAnsiTheme="minorHAnsi" w:cstheme="minorHAnsi"/>
          <w:sz w:val="18"/>
          <w:szCs w:val="18"/>
        </w:rPr>
        <w:t>renovation or additions</w:t>
      </w:r>
      <w:r w:rsidR="002459C1">
        <w:rPr>
          <w:rFonts w:asciiTheme="minorHAnsi" w:hAnsiTheme="minorHAnsi" w:cstheme="minorHAnsi"/>
          <w:sz w:val="18"/>
          <w:szCs w:val="18"/>
        </w:rPr>
        <w:t>.</w:t>
      </w:r>
    </w:p>
    <w:p w14:paraId="40734953" w14:textId="5E5B2D3E" w:rsidR="006273C9" w:rsidRDefault="0013317C" w:rsidP="00665CE5">
      <w:pPr>
        <w:numPr>
          <w:ilvl w:val="0"/>
          <w:numId w:val="27"/>
        </w:numPr>
        <w:spacing w:before="120"/>
        <w:rPr>
          <w:rFonts w:asciiTheme="minorHAnsi" w:hAnsiTheme="minorHAnsi" w:cstheme="minorHAnsi"/>
          <w:sz w:val="18"/>
          <w:szCs w:val="18"/>
        </w:rPr>
      </w:pPr>
      <w:r w:rsidRPr="00C1534A">
        <w:rPr>
          <w:rFonts w:asciiTheme="minorHAnsi" w:hAnsiTheme="minorHAnsi" w:cstheme="minorHAnsi"/>
          <w:sz w:val="18"/>
          <w:szCs w:val="18"/>
        </w:rPr>
        <w:t xml:space="preserve">Project does not have to be within Central Florida or even in Florida, however the contracting office must be within the Seminole, Orange, Lake, Volusia, or Osceola county. </w:t>
      </w:r>
    </w:p>
    <w:p w14:paraId="415AC812" w14:textId="2C03AD4A" w:rsidR="008D6F19" w:rsidRDefault="0013317C" w:rsidP="00665CE5">
      <w:pPr>
        <w:numPr>
          <w:ilvl w:val="0"/>
          <w:numId w:val="27"/>
        </w:numPr>
        <w:spacing w:before="120"/>
        <w:rPr>
          <w:rFonts w:asciiTheme="minorHAnsi" w:hAnsiTheme="minorHAnsi" w:cstheme="minorHAnsi"/>
          <w:sz w:val="18"/>
          <w:szCs w:val="18"/>
        </w:rPr>
      </w:pPr>
      <w:r w:rsidRPr="00C1534A">
        <w:rPr>
          <w:rFonts w:asciiTheme="minorHAnsi" w:hAnsiTheme="minorHAnsi" w:cstheme="minorHAnsi"/>
          <w:sz w:val="18"/>
          <w:szCs w:val="18"/>
        </w:rPr>
        <w:t>Must submit survey and receive permission from owner if the project is owned by WD</w:t>
      </w:r>
      <w:r w:rsidR="002459C1">
        <w:rPr>
          <w:rFonts w:asciiTheme="minorHAnsi" w:hAnsiTheme="minorHAnsi" w:cstheme="minorHAnsi"/>
          <w:sz w:val="18"/>
          <w:szCs w:val="18"/>
        </w:rPr>
        <w:t>I or WDW.</w:t>
      </w:r>
    </w:p>
    <w:p w14:paraId="55B05852" w14:textId="71DA5689" w:rsidR="00F527D8" w:rsidRDefault="00F527D8" w:rsidP="00665CE5">
      <w:pPr>
        <w:numPr>
          <w:ilvl w:val="0"/>
          <w:numId w:val="27"/>
        </w:numPr>
        <w:spacing w:before="120"/>
        <w:rPr>
          <w:rFonts w:asciiTheme="minorHAnsi" w:hAnsiTheme="minorHAnsi" w:cstheme="minorHAnsi"/>
          <w:sz w:val="18"/>
          <w:szCs w:val="18"/>
        </w:rPr>
      </w:pPr>
      <w:r>
        <w:rPr>
          <w:rFonts w:asciiTheme="minorHAnsi" w:hAnsiTheme="minorHAnsi" w:cstheme="minorHAnsi"/>
          <w:sz w:val="18"/>
          <w:szCs w:val="18"/>
        </w:rPr>
        <w:t xml:space="preserve">Projects with </w:t>
      </w:r>
      <w:r w:rsidR="00665CE5">
        <w:rPr>
          <w:rFonts w:asciiTheme="minorHAnsi" w:hAnsiTheme="minorHAnsi" w:cstheme="minorHAnsi"/>
          <w:sz w:val="18"/>
          <w:szCs w:val="18"/>
        </w:rPr>
        <w:t xml:space="preserve">a safety-related fatality of a company’s direct employee within the current program year is not eligible for an EIC Award. </w:t>
      </w:r>
    </w:p>
    <w:p w14:paraId="28CD1C50" w14:textId="77777777" w:rsidR="00BA77B3" w:rsidRDefault="00BA77B3" w:rsidP="001626A4">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sz w:val="18"/>
          <w:szCs w:val="18"/>
          <w:u w:val="single"/>
        </w:rPr>
      </w:pPr>
    </w:p>
    <w:p w14:paraId="37B96AB2" w14:textId="2E05948B" w:rsidR="001626A4" w:rsidRPr="00C1534A" w:rsidRDefault="00D61101" w:rsidP="001626A4">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iCs/>
          <w:sz w:val="18"/>
          <w:szCs w:val="18"/>
          <w:u w:val="single"/>
        </w:rPr>
      </w:pPr>
      <w:r>
        <w:rPr>
          <w:rFonts w:asciiTheme="minorHAnsi" w:hAnsiTheme="minorHAnsi" w:cstheme="minorHAnsi"/>
          <w:b/>
          <w:sz w:val="18"/>
          <w:szCs w:val="18"/>
          <w:u w:val="single"/>
        </w:rPr>
        <w:t xml:space="preserve">Overview of </w:t>
      </w:r>
      <w:r w:rsidR="001626A4" w:rsidRPr="00C1534A">
        <w:rPr>
          <w:rFonts w:asciiTheme="minorHAnsi" w:hAnsiTheme="minorHAnsi" w:cstheme="minorHAnsi"/>
          <w:b/>
          <w:sz w:val="18"/>
          <w:szCs w:val="18"/>
          <w:u w:val="single"/>
        </w:rPr>
        <w:t>Awards</w:t>
      </w:r>
    </w:p>
    <w:p w14:paraId="3839156A" w14:textId="77777777" w:rsidR="00B456CD" w:rsidRPr="00C1534A" w:rsidRDefault="00B456CD" w:rsidP="001626A4">
      <w:pPr>
        <w:rPr>
          <w:rFonts w:asciiTheme="minorHAnsi" w:hAnsiTheme="minorHAnsi" w:cstheme="minorHAnsi"/>
          <w:bCs/>
          <w:iCs/>
          <w:sz w:val="18"/>
          <w:szCs w:val="18"/>
        </w:rPr>
      </w:pPr>
    </w:p>
    <w:p w14:paraId="1080CB2D" w14:textId="7FA2E147" w:rsidR="001626A4" w:rsidRPr="00C1534A" w:rsidRDefault="001626A4" w:rsidP="001626A4">
      <w:pPr>
        <w:numPr>
          <w:ilvl w:val="0"/>
          <w:numId w:val="28"/>
        </w:numPr>
        <w:rPr>
          <w:rFonts w:asciiTheme="minorHAnsi" w:hAnsiTheme="minorHAnsi" w:cstheme="minorHAnsi"/>
          <w:sz w:val="18"/>
          <w:szCs w:val="18"/>
        </w:rPr>
      </w:pPr>
      <w:r w:rsidRPr="0075645B">
        <w:rPr>
          <w:rFonts w:asciiTheme="minorHAnsi" w:hAnsiTheme="minorHAnsi" w:cstheme="minorHAnsi"/>
          <w:b/>
          <w:iCs/>
          <w:color w:val="002060"/>
          <w:sz w:val="18"/>
          <w:szCs w:val="18"/>
          <w:u w:val="single"/>
        </w:rPr>
        <w:t>Eagle Award</w:t>
      </w:r>
      <w:r w:rsidRPr="0075645B">
        <w:rPr>
          <w:rFonts w:asciiTheme="minorHAnsi" w:hAnsiTheme="minorHAnsi" w:cstheme="minorHAnsi"/>
          <w:bCs/>
          <w:iCs/>
          <w:color w:val="002060"/>
          <w:sz w:val="18"/>
          <w:szCs w:val="18"/>
        </w:rPr>
        <w:t xml:space="preserve"> </w:t>
      </w:r>
      <w:r w:rsidRPr="00C1534A">
        <w:rPr>
          <w:rFonts w:asciiTheme="minorHAnsi" w:hAnsiTheme="minorHAnsi" w:cstheme="minorHAnsi"/>
          <w:bCs/>
          <w:iCs/>
          <w:sz w:val="18"/>
          <w:szCs w:val="18"/>
        </w:rPr>
        <w:t>–</w:t>
      </w:r>
      <w:r w:rsidR="00F51217" w:rsidRPr="00C1534A">
        <w:rPr>
          <w:rFonts w:asciiTheme="minorHAnsi" w:hAnsiTheme="minorHAnsi" w:cstheme="minorHAnsi"/>
          <w:bCs/>
          <w:iCs/>
          <w:sz w:val="18"/>
          <w:szCs w:val="18"/>
        </w:rPr>
        <w:t xml:space="preserve"> Only one project from each category and contract amount </w:t>
      </w:r>
      <w:r w:rsidR="00D61101">
        <w:rPr>
          <w:rFonts w:asciiTheme="minorHAnsi" w:hAnsiTheme="minorHAnsi" w:cstheme="minorHAnsi"/>
          <w:bCs/>
          <w:iCs/>
          <w:sz w:val="18"/>
          <w:szCs w:val="18"/>
        </w:rPr>
        <w:t xml:space="preserve">may </w:t>
      </w:r>
      <w:r w:rsidR="00F51217" w:rsidRPr="00C1534A">
        <w:rPr>
          <w:rFonts w:asciiTheme="minorHAnsi" w:hAnsiTheme="minorHAnsi" w:cstheme="minorHAnsi"/>
          <w:bCs/>
          <w:iCs/>
          <w:sz w:val="18"/>
          <w:szCs w:val="18"/>
        </w:rPr>
        <w:t xml:space="preserve">be awarded </w:t>
      </w:r>
      <w:r w:rsidR="00D61101">
        <w:rPr>
          <w:rFonts w:asciiTheme="minorHAnsi" w:hAnsiTheme="minorHAnsi" w:cstheme="minorHAnsi"/>
          <w:bCs/>
          <w:iCs/>
          <w:sz w:val="18"/>
          <w:szCs w:val="18"/>
        </w:rPr>
        <w:t xml:space="preserve">the first place </w:t>
      </w:r>
      <w:r w:rsidRPr="00C1534A">
        <w:rPr>
          <w:rFonts w:asciiTheme="minorHAnsi" w:hAnsiTheme="minorHAnsi" w:cstheme="minorHAnsi"/>
          <w:sz w:val="18"/>
          <w:szCs w:val="18"/>
        </w:rPr>
        <w:t>Eagle</w:t>
      </w:r>
      <w:r w:rsidR="00D61101">
        <w:rPr>
          <w:rFonts w:asciiTheme="minorHAnsi" w:hAnsiTheme="minorHAnsi" w:cstheme="minorHAnsi"/>
          <w:sz w:val="18"/>
          <w:szCs w:val="18"/>
        </w:rPr>
        <w:t xml:space="preserve"> Award</w:t>
      </w:r>
      <w:r w:rsidR="00F51217" w:rsidRPr="00C1534A">
        <w:rPr>
          <w:rFonts w:asciiTheme="minorHAnsi" w:hAnsiTheme="minorHAnsi" w:cstheme="minorHAnsi"/>
          <w:sz w:val="18"/>
          <w:szCs w:val="18"/>
        </w:rPr>
        <w:t>.</w:t>
      </w:r>
      <w:r w:rsidRPr="00C1534A">
        <w:rPr>
          <w:rFonts w:asciiTheme="minorHAnsi" w:hAnsiTheme="minorHAnsi" w:cstheme="minorHAnsi"/>
          <w:sz w:val="18"/>
          <w:szCs w:val="18"/>
        </w:rPr>
        <w:t xml:space="preserve"> </w:t>
      </w:r>
      <w:r w:rsidR="00D61101">
        <w:rPr>
          <w:rFonts w:asciiTheme="minorHAnsi" w:hAnsiTheme="minorHAnsi" w:cstheme="minorHAnsi"/>
          <w:sz w:val="18"/>
          <w:szCs w:val="18"/>
        </w:rPr>
        <w:t>P</w:t>
      </w:r>
      <w:r w:rsidRPr="00C1534A">
        <w:rPr>
          <w:rFonts w:asciiTheme="minorHAnsi" w:hAnsiTheme="minorHAnsi" w:cstheme="minorHAnsi"/>
          <w:sz w:val="18"/>
          <w:szCs w:val="18"/>
        </w:rPr>
        <w:t>roject must earn</w:t>
      </w:r>
      <w:r w:rsidR="0013317C" w:rsidRPr="00C1534A">
        <w:rPr>
          <w:rFonts w:asciiTheme="minorHAnsi" w:hAnsiTheme="minorHAnsi" w:cstheme="minorHAnsi"/>
          <w:sz w:val="18"/>
          <w:szCs w:val="18"/>
        </w:rPr>
        <w:t xml:space="preserve"> </w:t>
      </w:r>
      <w:r w:rsidR="0013317C" w:rsidRPr="006D7399">
        <w:rPr>
          <w:rFonts w:asciiTheme="minorHAnsi" w:hAnsiTheme="minorHAnsi" w:cstheme="minorHAnsi"/>
          <w:sz w:val="18"/>
          <w:szCs w:val="18"/>
        </w:rPr>
        <w:t>80%</w:t>
      </w:r>
      <w:r w:rsidR="00D61101">
        <w:rPr>
          <w:rFonts w:asciiTheme="minorHAnsi" w:hAnsiTheme="minorHAnsi" w:cstheme="minorHAnsi"/>
          <w:sz w:val="18"/>
          <w:szCs w:val="18"/>
        </w:rPr>
        <w:t xml:space="preserve"> or more </w:t>
      </w:r>
      <w:r w:rsidR="0013317C" w:rsidRPr="00C1534A">
        <w:rPr>
          <w:rFonts w:asciiTheme="minorHAnsi" w:hAnsiTheme="minorHAnsi" w:cstheme="minorHAnsi"/>
          <w:sz w:val="18"/>
          <w:szCs w:val="18"/>
        </w:rPr>
        <w:t>of the eligible points and score highest in their category</w:t>
      </w:r>
      <w:r w:rsidRPr="00C1534A">
        <w:rPr>
          <w:rFonts w:asciiTheme="minorHAnsi" w:hAnsiTheme="minorHAnsi" w:cstheme="minorHAnsi"/>
          <w:sz w:val="18"/>
          <w:szCs w:val="18"/>
        </w:rPr>
        <w:t xml:space="preserve">.  Eagle Award winners will receive </w:t>
      </w:r>
      <w:r w:rsidR="00BF7C58">
        <w:rPr>
          <w:rFonts w:asciiTheme="minorHAnsi" w:hAnsiTheme="minorHAnsi" w:cstheme="minorHAnsi"/>
          <w:sz w:val="18"/>
          <w:szCs w:val="18"/>
        </w:rPr>
        <w:t xml:space="preserve">a </w:t>
      </w:r>
      <w:r w:rsidR="00F51217" w:rsidRPr="00C1534A">
        <w:rPr>
          <w:rFonts w:asciiTheme="minorHAnsi" w:hAnsiTheme="minorHAnsi" w:cstheme="minorHAnsi"/>
          <w:sz w:val="18"/>
          <w:szCs w:val="18"/>
        </w:rPr>
        <w:t>complimentary Soaring Eagle</w:t>
      </w:r>
      <w:r w:rsidRPr="00C1534A">
        <w:rPr>
          <w:rFonts w:asciiTheme="minorHAnsi" w:hAnsiTheme="minorHAnsi" w:cstheme="minorHAnsi"/>
          <w:sz w:val="18"/>
          <w:szCs w:val="18"/>
        </w:rPr>
        <w:t xml:space="preserve"> </w:t>
      </w:r>
      <w:r w:rsidR="00F51217" w:rsidRPr="00C1534A">
        <w:rPr>
          <w:rFonts w:asciiTheme="minorHAnsi" w:hAnsiTheme="minorHAnsi" w:cstheme="minorHAnsi"/>
          <w:sz w:val="18"/>
          <w:szCs w:val="18"/>
        </w:rPr>
        <w:t>trophy</w:t>
      </w:r>
      <w:r w:rsidR="00BF7C58">
        <w:rPr>
          <w:rFonts w:asciiTheme="minorHAnsi" w:hAnsiTheme="minorHAnsi" w:cstheme="minorHAnsi"/>
          <w:sz w:val="18"/>
          <w:szCs w:val="18"/>
        </w:rPr>
        <w:t>, which</w:t>
      </w:r>
      <w:r w:rsidR="00F51217" w:rsidRPr="00C1534A">
        <w:rPr>
          <w:rFonts w:asciiTheme="minorHAnsi" w:hAnsiTheme="minorHAnsi" w:cstheme="minorHAnsi"/>
          <w:sz w:val="18"/>
          <w:szCs w:val="18"/>
        </w:rPr>
        <w:t xml:space="preserve"> </w:t>
      </w:r>
      <w:r w:rsidR="00BF7C58">
        <w:rPr>
          <w:rFonts w:asciiTheme="minorHAnsi" w:hAnsiTheme="minorHAnsi" w:cstheme="minorHAnsi"/>
          <w:sz w:val="18"/>
          <w:szCs w:val="18"/>
        </w:rPr>
        <w:t xml:space="preserve">will be presented </w:t>
      </w:r>
      <w:r w:rsidRPr="00C1534A">
        <w:rPr>
          <w:rFonts w:asciiTheme="minorHAnsi" w:hAnsiTheme="minorHAnsi" w:cstheme="minorHAnsi"/>
          <w:sz w:val="18"/>
          <w:szCs w:val="18"/>
        </w:rPr>
        <w:t xml:space="preserve">on stage at the awards banquet and </w:t>
      </w:r>
      <w:r w:rsidR="00F51217" w:rsidRPr="00C1534A">
        <w:rPr>
          <w:rFonts w:asciiTheme="minorHAnsi" w:hAnsiTheme="minorHAnsi" w:cstheme="minorHAnsi"/>
          <w:sz w:val="18"/>
          <w:szCs w:val="18"/>
        </w:rPr>
        <w:t xml:space="preserve">will </w:t>
      </w:r>
      <w:r w:rsidRPr="00C1534A">
        <w:rPr>
          <w:rFonts w:asciiTheme="minorHAnsi" w:hAnsiTheme="minorHAnsi" w:cstheme="minorHAnsi"/>
          <w:sz w:val="18"/>
          <w:szCs w:val="18"/>
        </w:rPr>
        <w:t xml:space="preserve">be listed in the annual EIC Awards magazine.  </w:t>
      </w:r>
    </w:p>
    <w:p w14:paraId="2503013C" w14:textId="6D1B6B83" w:rsidR="00B456CD" w:rsidRPr="00B456CD" w:rsidRDefault="002D0C35" w:rsidP="00B456CD">
      <w:pPr>
        <w:ind w:left="720"/>
        <w:rPr>
          <w:rFonts w:asciiTheme="minorHAnsi" w:hAnsiTheme="minorHAnsi" w:cstheme="minorHAnsi"/>
          <w:sz w:val="18"/>
          <w:szCs w:val="18"/>
        </w:rPr>
      </w:pPr>
      <w:r>
        <w:rPr>
          <w:rFonts w:asciiTheme="minorHAnsi" w:hAnsiTheme="minorHAnsi" w:cstheme="minorHAnsi"/>
          <w:sz w:val="18"/>
          <w:szCs w:val="18"/>
        </w:rPr>
        <w:t xml:space="preserve"> </w:t>
      </w:r>
    </w:p>
    <w:p w14:paraId="1D1239B6" w14:textId="5B0EBF35" w:rsidR="00B456CD" w:rsidRPr="00B456CD" w:rsidRDefault="001626A4" w:rsidP="00B456CD">
      <w:pPr>
        <w:numPr>
          <w:ilvl w:val="0"/>
          <w:numId w:val="28"/>
        </w:numPr>
        <w:rPr>
          <w:rFonts w:asciiTheme="minorHAnsi" w:hAnsiTheme="minorHAnsi" w:cstheme="minorHAnsi"/>
          <w:sz w:val="18"/>
          <w:szCs w:val="18"/>
        </w:rPr>
      </w:pPr>
      <w:r w:rsidRPr="0075645B">
        <w:rPr>
          <w:rFonts w:asciiTheme="minorHAnsi" w:hAnsiTheme="minorHAnsi" w:cstheme="minorHAnsi"/>
          <w:b/>
          <w:iCs/>
          <w:color w:val="002060"/>
          <w:sz w:val="18"/>
          <w:szCs w:val="18"/>
          <w:u w:val="single"/>
        </w:rPr>
        <w:t>Award</w:t>
      </w:r>
      <w:r w:rsidR="006D7399" w:rsidRPr="0075645B">
        <w:rPr>
          <w:rFonts w:asciiTheme="minorHAnsi" w:hAnsiTheme="minorHAnsi" w:cstheme="minorHAnsi"/>
          <w:b/>
          <w:iCs/>
          <w:color w:val="002060"/>
          <w:sz w:val="18"/>
          <w:szCs w:val="18"/>
          <w:u w:val="single"/>
        </w:rPr>
        <w:t xml:space="preserve"> </w:t>
      </w:r>
      <w:r w:rsidRPr="0075645B">
        <w:rPr>
          <w:rFonts w:asciiTheme="minorHAnsi" w:hAnsiTheme="minorHAnsi" w:cstheme="minorHAnsi"/>
          <w:b/>
          <w:iCs/>
          <w:color w:val="002060"/>
          <w:sz w:val="18"/>
          <w:szCs w:val="18"/>
          <w:u w:val="single"/>
        </w:rPr>
        <w:t>of Merit</w:t>
      </w:r>
      <w:r w:rsidRPr="0075645B">
        <w:rPr>
          <w:rFonts w:asciiTheme="minorHAnsi" w:hAnsiTheme="minorHAnsi" w:cstheme="minorHAnsi"/>
          <w:bCs/>
          <w:iCs/>
          <w:color w:val="002060"/>
          <w:sz w:val="18"/>
          <w:szCs w:val="18"/>
        </w:rPr>
        <w:t xml:space="preserve"> </w:t>
      </w:r>
      <w:r w:rsidR="006D7399">
        <w:rPr>
          <w:rFonts w:asciiTheme="minorHAnsi" w:hAnsiTheme="minorHAnsi" w:cstheme="minorHAnsi"/>
          <w:bCs/>
          <w:iCs/>
          <w:sz w:val="18"/>
          <w:szCs w:val="18"/>
        </w:rPr>
        <w:t>–</w:t>
      </w:r>
      <w:r w:rsidRPr="00C1534A">
        <w:rPr>
          <w:rFonts w:asciiTheme="minorHAnsi" w:hAnsiTheme="minorHAnsi" w:cstheme="minorHAnsi"/>
          <w:bCs/>
          <w:iCs/>
          <w:sz w:val="18"/>
          <w:szCs w:val="18"/>
        </w:rPr>
        <w:t xml:space="preserve"> </w:t>
      </w:r>
      <w:r w:rsidR="006D7399">
        <w:rPr>
          <w:rFonts w:asciiTheme="minorHAnsi" w:hAnsiTheme="minorHAnsi" w:cstheme="minorHAnsi"/>
          <w:sz w:val="18"/>
          <w:szCs w:val="18"/>
        </w:rPr>
        <w:t>Projects</w:t>
      </w:r>
      <w:r w:rsidRPr="00C1534A">
        <w:rPr>
          <w:rFonts w:asciiTheme="minorHAnsi" w:hAnsiTheme="minorHAnsi" w:cstheme="minorHAnsi"/>
          <w:sz w:val="18"/>
          <w:szCs w:val="18"/>
        </w:rPr>
        <w:t xml:space="preserve"> </w:t>
      </w:r>
      <w:r w:rsidR="00BF7C58">
        <w:rPr>
          <w:rFonts w:asciiTheme="minorHAnsi" w:hAnsiTheme="minorHAnsi" w:cstheme="minorHAnsi"/>
          <w:sz w:val="18"/>
          <w:szCs w:val="18"/>
        </w:rPr>
        <w:t xml:space="preserve">must earn a minimum of </w:t>
      </w:r>
      <w:r w:rsidR="0013317C" w:rsidRPr="006D7399">
        <w:rPr>
          <w:rFonts w:asciiTheme="minorHAnsi" w:hAnsiTheme="minorHAnsi" w:cstheme="minorHAnsi"/>
          <w:sz w:val="18"/>
          <w:szCs w:val="18"/>
        </w:rPr>
        <w:t>70%</w:t>
      </w:r>
      <w:r w:rsidR="0013317C" w:rsidRPr="00C1534A">
        <w:rPr>
          <w:rFonts w:asciiTheme="minorHAnsi" w:hAnsiTheme="minorHAnsi" w:cstheme="minorHAnsi"/>
          <w:sz w:val="18"/>
          <w:szCs w:val="18"/>
        </w:rPr>
        <w:t xml:space="preserve"> of the eligible points</w:t>
      </w:r>
      <w:r w:rsidRPr="00C1534A">
        <w:rPr>
          <w:rFonts w:asciiTheme="minorHAnsi" w:hAnsiTheme="minorHAnsi" w:cstheme="minorHAnsi"/>
          <w:sz w:val="18"/>
          <w:szCs w:val="18"/>
        </w:rPr>
        <w:t xml:space="preserve"> </w:t>
      </w:r>
      <w:r w:rsidR="00BF7C58">
        <w:rPr>
          <w:rFonts w:asciiTheme="minorHAnsi" w:hAnsiTheme="minorHAnsi" w:cstheme="minorHAnsi"/>
          <w:sz w:val="18"/>
          <w:szCs w:val="18"/>
        </w:rPr>
        <w:t xml:space="preserve">for </w:t>
      </w:r>
      <w:r w:rsidR="00F51217" w:rsidRPr="00C1534A">
        <w:rPr>
          <w:rFonts w:asciiTheme="minorHAnsi" w:hAnsiTheme="minorHAnsi" w:cstheme="minorHAnsi"/>
          <w:sz w:val="18"/>
          <w:szCs w:val="18"/>
        </w:rPr>
        <w:t>an</w:t>
      </w:r>
      <w:r w:rsidRPr="00C1534A">
        <w:rPr>
          <w:rFonts w:asciiTheme="minorHAnsi" w:hAnsiTheme="minorHAnsi" w:cstheme="minorHAnsi"/>
          <w:sz w:val="18"/>
          <w:szCs w:val="18"/>
        </w:rPr>
        <w:t xml:space="preserve"> Award of Merit.  </w:t>
      </w:r>
      <w:r w:rsidR="00F51217" w:rsidRPr="00C1534A">
        <w:rPr>
          <w:rFonts w:asciiTheme="minorHAnsi" w:hAnsiTheme="minorHAnsi" w:cstheme="minorHAnsi"/>
          <w:sz w:val="18"/>
          <w:szCs w:val="18"/>
        </w:rPr>
        <w:t>W</w:t>
      </w:r>
      <w:r w:rsidRPr="00C1534A">
        <w:rPr>
          <w:rFonts w:asciiTheme="minorHAnsi" w:hAnsiTheme="minorHAnsi" w:cstheme="minorHAnsi"/>
          <w:sz w:val="18"/>
          <w:szCs w:val="18"/>
        </w:rPr>
        <w:t>inners are listed in the annual EIC</w:t>
      </w:r>
      <w:r w:rsidR="002D0C35">
        <w:rPr>
          <w:rFonts w:asciiTheme="minorHAnsi" w:hAnsiTheme="minorHAnsi" w:cstheme="minorHAnsi"/>
          <w:sz w:val="18"/>
          <w:szCs w:val="18"/>
        </w:rPr>
        <w:t xml:space="preserve"> </w:t>
      </w:r>
      <w:r w:rsidR="002A6F17" w:rsidRPr="00C1534A">
        <w:rPr>
          <w:rFonts w:asciiTheme="minorHAnsi" w:hAnsiTheme="minorHAnsi" w:cstheme="minorHAnsi"/>
          <w:sz w:val="18"/>
          <w:szCs w:val="18"/>
        </w:rPr>
        <w:t xml:space="preserve">Awards </w:t>
      </w:r>
      <w:r w:rsidRPr="00C1534A">
        <w:rPr>
          <w:rFonts w:asciiTheme="minorHAnsi" w:hAnsiTheme="minorHAnsi" w:cstheme="minorHAnsi"/>
          <w:sz w:val="18"/>
          <w:szCs w:val="18"/>
        </w:rPr>
        <w:t>magazine</w:t>
      </w:r>
      <w:r w:rsidR="00F51217" w:rsidRPr="00C1534A">
        <w:rPr>
          <w:rFonts w:asciiTheme="minorHAnsi" w:hAnsiTheme="minorHAnsi" w:cstheme="minorHAnsi"/>
          <w:sz w:val="18"/>
          <w:szCs w:val="18"/>
        </w:rPr>
        <w:t xml:space="preserve"> and </w:t>
      </w:r>
      <w:r w:rsidR="00BF7C58">
        <w:rPr>
          <w:rFonts w:asciiTheme="minorHAnsi" w:hAnsiTheme="minorHAnsi" w:cstheme="minorHAnsi"/>
          <w:sz w:val="18"/>
          <w:szCs w:val="18"/>
        </w:rPr>
        <w:t xml:space="preserve">will </w:t>
      </w:r>
      <w:r w:rsidR="00F51217" w:rsidRPr="00C1534A">
        <w:rPr>
          <w:rFonts w:asciiTheme="minorHAnsi" w:hAnsiTheme="minorHAnsi" w:cstheme="minorHAnsi"/>
          <w:sz w:val="18"/>
          <w:szCs w:val="18"/>
        </w:rPr>
        <w:t>receive a complimentary plaque</w:t>
      </w:r>
      <w:r w:rsidRPr="00C1534A">
        <w:rPr>
          <w:rFonts w:asciiTheme="minorHAnsi" w:hAnsiTheme="minorHAnsi" w:cstheme="minorHAnsi"/>
          <w:sz w:val="18"/>
          <w:szCs w:val="18"/>
        </w:rPr>
        <w:t>.</w:t>
      </w:r>
    </w:p>
    <w:p w14:paraId="5727631D" w14:textId="77777777" w:rsidR="00B456CD" w:rsidRPr="00C1534A" w:rsidRDefault="00B456CD" w:rsidP="00B456CD">
      <w:pPr>
        <w:ind w:left="720"/>
        <w:rPr>
          <w:rFonts w:asciiTheme="minorHAnsi" w:hAnsiTheme="minorHAnsi" w:cstheme="minorHAnsi"/>
          <w:sz w:val="18"/>
          <w:szCs w:val="18"/>
        </w:rPr>
      </w:pPr>
    </w:p>
    <w:p w14:paraId="55205364" w14:textId="77777777" w:rsidR="002A6F17" w:rsidRPr="00C1534A" w:rsidRDefault="002A6F17" w:rsidP="00F51217">
      <w:pPr>
        <w:numPr>
          <w:ilvl w:val="0"/>
          <w:numId w:val="28"/>
        </w:numPr>
        <w:rPr>
          <w:rFonts w:asciiTheme="minorHAnsi" w:hAnsiTheme="minorHAnsi" w:cstheme="minorHAnsi"/>
          <w:sz w:val="18"/>
          <w:szCs w:val="18"/>
        </w:rPr>
      </w:pPr>
      <w:r w:rsidRPr="0075645B">
        <w:rPr>
          <w:rFonts w:asciiTheme="minorHAnsi" w:hAnsiTheme="minorHAnsi" w:cstheme="minorHAnsi"/>
          <w:b/>
          <w:bCs/>
          <w:color w:val="002060"/>
          <w:sz w:val="18"/>
          <w:szCs w:val="18"/>
          <w:u w:val="single"/>
        </w:rPr>
        <w:t>Honorable Mention</w:t>
      </w:r>
      <w:r w:rsidRPr="0075645B">
        <w:rPr>
          <w:rFonts w:asciiTheme="minorHAnsi" w:hAnsiTheme="minorHAnsi" w:cstheme="minorHAnsi"/>
          <w:color w:val="002060"/>
          <w:sz w:val="18"/>
          <w:szCs w:val="18"/>
        </w:rPr>
        <w:t xml:space="preserve"> </w:t>
      </w:r>
      <w:r w:rsidRPr="00C1534A">
        <w:rPr>
          <w:rFonts w:asciiTheme="minorHAnsi" w:hAnsiTheme="minorHAnsi" w:cstheme="minorHAnsi"/>
          <w:sz w:val="18"/>
          <w:szCs w:val="18"/>
        </w:rPr>
        <w:t xml:space="preserve">- If a project does not earn the minimum points required </w:t>
      </w:r>
      <w:r w:rsidR="00F51217" w:rsidRPr="00C1534A">
        <w:rPr>
          <w:rFonts w:asciiTheme="minorHAnsi" w:hAnsiTheme="minorHAnsi" w:cstheme="minorHAnsi"/>
          <w:sz w:val="18"/>
          <w:szCs w:val="18"/>
        </w:rPr>
        <w:t xml:space="preserve">for an </w:t>
      </w:r>
      <w:r w:rsidRPr="00C1534A">
        <w:rPr>
          <w:rFonts w:asciiTheme="minorHAnsi" w:hAnsiTheme="minorHAnsi" w:cstheme="minorHAnsi"/>
          <w:sz w:val="18"/>
          <w:szCs w:val="18"/>
        </w:rPr>
        <w:t>Award of Merit, th</w:t>
      </w:r>
      <w:r w:rsidR="00F51217" w:rsidRPr="00C1534A">
        <w:rPr>
          <w:rFonts w:asciiTheme="minorHAnsi" w:hAnsiTheme="minorHAnsi" w:cstheme="minorHAnsi"/>
          <w:sz w:val="18"/>
          <w:szCs w:val="18"/>
        </w:rPr>
        <w:t>e</w:t>
      </w:r>
      <w:r w:rsidRPr="00C1534A">
        <w:rPr>
          <w:rFonts w:asciiTheme="minorHAnsi" w:hAnsiTheme="minorHAnsi" w:cstheme="minorHAnsi"/>
          <w:sz w:val="18"/>
          <w:szCs w:val="18"/>
        </w:rPr>
        <w:t xml:space="preserve"> project will receive</w:t>
      </w:r>
      <w:r w:rsidR="00F51217" w:rsidRPr="00C1534A">
        <w:rPr>
          <w:rFonts w:asciiTheme="minorHAnsi" w:hAnsiTheme="minorHAnsi" w:cstheme="minorHAnsi"/>
          <w:sz w:val="18"/>
          <w:szCs w:val="18"/>
        </w:rPr>
        <w:t xml:space="preserve"> </w:t>
      </w:r>
      <w:r w:rsidRPr="00C1534A">
        <w:rPr>
          <w:rFonts w:asciiTheme="minorHAnsi" w:hAnsiTheme="minorHAnsi" w:cstheme="minorHAnsi"/>
          <w:sz w:val="18"/>
          <w:szCs w:val="18"/>
        </w:rPr>
        <w:t>Honorable Mention.  Projects will be listed in the annual EIC Awards magazine.</w:t>
      </w:r>
    </w:p>
    <w:p w14:paraId="7AC59C5D" w14:textId="0A0C98FE" w:rsidR="006D7399" w:rsidRDefault="006D7399" w:rsidP="001626A4">
      <w:pPr>
        <w:rPr>
          <w:rFonts w:asciiTheme="minorHAnsi" w:hAnsiTheme="minorHAnsi" w:cstheme="minorHAnsi"/>
          <w:sz w:val="18"/>
          <w:szCs w:val="18"/>
        </w:rPr>
      </w:pPr>
    </w:p>
    <w:p w14:paraId="20560FD5" w14:textId="0B07FB3F" w:rsidR="006D7399" w:rsidRDefault="006D7399" w:rsidP="001626A4">
      <w:pPr>
        <w:rPr>
          <w:rFonts w:asciiTheme="minorHAnsi" w:hAnsiTheme="minorHAnsi" w:cstheme="minorHAnsi"/>
          <w:b/>
          <w:sz w:val="18"/>
          <w:szCs w:val="18"/>
          <w:u w:val="single"/>
        </w:rPr>
      </w:pPr>
      <w:r w:rsidRPr="006D7399">
        <w:rPr>
          <w:rFonts w:asciiTheme="minorHAnsi" w:hAnsiTheme="minorHAnsi" w:cstheme="minorHAnsi"/>
          <w:b/>
          <w:sz w:val="18"/>
          <w:szCs w:val="18"/>
          <w:u w:val="single"/>
        </w:rPr>
        <w:t>Special Awards</w:t>
      </w:r>
    </w:p>
    <w:p w14:paraId="4C3E4726" w14:textId="77777777" w:rsidR="00B456CD" w:rsidRPr="0075645B" w:rsidRDefault="00B456CD" w:rsidP="001626A4">
      <w:pPr>
        <w:rPr>
          <w:rFonts w:asciiTheme="minorHAnsi" w:hAnsiTheme="minorHAnsi" w:cstheme="minorHAnsi"/>
          <w:b/>
          <w:bCs/>
          <w:color w:val="002060"/>
          <w:sz w:val="18"/>
          <w:szCs w:val="18"/>
          <w:u w:val="single"/>
        </w:rPr>
      </w:pPr>
    </w:p>
    <w:p w14:paraId="1A5D0B72" w14:textId="6C478B73" w:rsidR="00B456CD" w:rsidRDefault="001626A4" w:rsidP="00894697">
      <w:pPr>
        <w:numPr>
          <w:ilvl w:val="0"/>
          <w:numId w:val="29"/>
        </w:numPr>
        <w:rPr>
          <w:rFonts w:asciiTheme="minorHAnsi" w:hAnsiTheme="minorHAnsi" w:cstheme="minorHAnsi"/>
          <w:sz w:val="18"/>
          <w:szCs w:val="18"/>
        </w:rPr>
      </w:pPr>
      <w:r w:rsidRPr="0075645B">
        <w:rPr>
          <w:rFonts w:asciiTheme="minorHAnsi" w:hAnsiTheme="minorHAnsi" w:cstheme="minorHAnsi"/>
          <w:b/>
          <w:bCs/>
          <w:color w:val="002060"/>
          <w:sz w:val="18"/>
          <w:szCs w:val="18"/>
          <w:u w:val="single"/>
        </w:rPr>
        <w:t>Excellence in Marketing Award</w:t>
      </w:r>
      <w:r w:rsidR="008512C7" w:rsidRPr="0075645B">
        <w:rPr>
          <w:rFonts w:asciiTheme="minorHAnsi" w:hAnsiTheme="minorHAnsi" w:cstheme="minorHAnsi"/>
          <w:b/>
          <w:bCs/>
          <w:color w:val="002060"/>
          <w:sz w:val="18"/>
          <w:szCs w:val="18"/>
          <w:u w:val="single"/>
        </w:rPr>
        <w:t>s</w:t>
      </w:r>
      <w:r w:rsidRPr="0075645B">
        <w:rPr>
          <w:rFonts w:asciiTheme="minorHAnsi" w:hAnsiTheme="minorHAnsi" w:cstheme="minorHAnsi"/>
          <w:color w:val="002060"/>
          <w:sz w:val="18"/>
          <w:szCs w:val="18"/>
        </w:rPr>
        <w:t xml:space="preserve"> </w:t>
      </w:r>
      <w:r w:rsidR="00423118" w:rsidRPr="00CA6198">
        <w:rPr>
          <w:rFonts w:asciiTheme="minorHAnsi" w:hAnsiTheme="minorHAnsi" w:cstheme="minorHAnsi"/>
          <w:sz w:val="18"/>
          <w:szCs w:val="18"/>
        </w:rPr>
        <w:t>– One representative from a CFC ABC G</w:t>
      </w:r>
      <w:r w:rsidR="0013317C" w:rsidRPr="00CA6198">
        <w:rPr>
          <w:rFonts w:asciiTheme="minorHAnsi" w:hAnsiTheme="minorHAnsi" w:cstheme="minorHAnsi"/>
          <w:sz w:val="18"/>
          <w:szCs w:val="18"/>
        </w:rPr>
        <w:t xml:space="preserve">eneral </w:t>
      </w:r>
      <w:r w:rsidR="00423118" w:rsidRPr="00CA6198">
        <w:rPr>
          <w:rFonts w:asciiTheme="minorHAnsi" w:hAnsiTheme="minorHAnsi" w:cstheme="minorHAnsi"/>
          <w:sz w:val="18"/>
          <w:szCs w:val="18"/>
        </w:rPr>
        <w:t>C</w:t>
      </w:r>
      <w:r w:rsidR="0013317C" w:rsidRPr="00CA6198">
        <w:rPr>
          <w:rFonts w:asciiTheme="minorHAnsi" w:hAnsiTheme="minorHAnsi" w:cstheme="minorHAnsi"/>
          <w:sz w:val="18"/>
          <w:szCs w:val="18"/>
        </w:rPr>
        <w:t>ontractor</w:t>
      </w:r>
      <w:r w:rsidR="00423118" w:rsidRPr="00CA6198">
        <w:rPr>
          <w:rFonts w:asciiTheme="minorHAnsi" w:hAnsiTheme="minorHAnsi" w:cstheme="minorHAnsi"/>
          <w:sz w:val="18"/>
          <w:szCs w:val="18"/>
        </w:rPr>
        <w:t xml:space="preserve"> and </w:t>
      </w:r>
      <w:r w:rsidR="00B456CD" w:rsidRPr="00CA6198">
        <w:rPr>
          <w:rFonts w:asciiTheme="minorHAnsi" w:hAnsiTheme="minorHAnsi" w:cstheme="minorHAnsi"/>
          <w:sz w:val="18"/>
          <w:szCs w:val="18"/>
        </w:rPr>
        <w:t>one</w:t>
      </w:r>
      <w:r w:rsidR="00423118" w:rsidRPr="00CA6198">
        <w:rPr>
          <w:rFonts w:asciiTheme="minorHAnsi" w:hAnsiTheme="minorHAnsi" w:cstheme="minorHAnsi"/>
          <w:sz w:val="18"/>
          <w:szCs w:val="18"/>
        </w:rPr>
        <w:t xml:space="preserve"> representative from a CFC ABC Subcontractor will be </w:t>
      </w:r>
      <w:r w:rsidR="0072269E">
        <w:rPr>
          <w:rFonts w:asciiTheme="minorHAnsi" w:hAnsiTheme="minorHAnsi" w:cstheme="minorHAnsi"/>
          <w:sz w:val="18"/>
          <w:szCs w:val="18"/>
        </w:rPr>
        <w:t>presented</w:t>
      </w:r>
      <w:r w:rsidR="00423118" w:rsidRPr="00CA6198">
        <w:rPr>
          <w:rFonts w:asciiTheme="minorHAnsi" w:hAnsiTheme="minorHAnsi" w:cstheme="minorHAnsi"/>
          <w:sz w:val="18"/>
          <w:szCs w:val="18"/>
        </w:rPr>
        <w:t xml:space="preserve"> this award</w:t>
      </w:r>
      <w:r w:rsidR="00B06156" w:rsidRPr="00CA6198">
        <w:rPr>
          <w:rFonts w:asciiTheme="minorHAnsi" w:hAnsiTheme="minorHAnsi" w:cstheme="minorHAnsi"/>
          <w:sz w:val="18"/>
          <w:szCs w:val="18"/>
        </w:rPr>
        <w:t xml:space="preserve"> in recognition for their </w:t>
      </w:r>
      <w:r w:rsidR="00423118" w:rsidRPr="00CA6198">
        <w:rPr>
          <w:rFonts w:asciiTheme="minorHAnsi" w:hAnsiTheme="minorHAnsi" w:cstheme="minorHAnsi"/>
          <w:sz w:val="18"/>
          <w:szCs w:val="18"/>
        </w:rPr>
        <w:t>well-written</w:t>
      </w:r>
      <w:r w:rsidR="00B06156" w:rsidRPr="00CA6198">
        <w:rPr>
          <w:rFonts w:asciiTheme="minorHAnsi" w:hAnsiTheme="minorHAnsi" w:cstheme="minorHAnsi"/>
          <w:sz w:val="18"/>
          <w:szCs w:val="18"/>
        </w:rPr>
        <w:t xml:space="preserve"> and creative project entry book. </w:t>
      </w:r>
      <w:r w:rsidR="0083178E">
        <w:rPr>
          <w:rFonts w:asciiTheme="minorHAnsi" w:hAnsiTheme="minorHAnsi" w:cstheme="minorHAnsi"/>
          <w:sz w:val="18"/>
          <w:szCs w:val="18"/>
        </w:rPr>
        <w:t>Books are judged on the a</w:t>
      </w:r>
      <w:r w:rsidR="0083178E" w:rsidRPr="0083178E">
        <w:rPr>
          <w:rFonts w:asciiTheme="minorHAnsi" w:hAnsiTheme="minorHAnsi" w:cstheme="minorHAnsi"/>
          <w:sz w:val="18"/>
          <w:szCs w:val="18"/>
        </w:rPr>
        <w:t>ppeal of layout and format</w:t>
      </w:r>
      <w:r w:rsidR="0083178E">
        <w:rPr>
          <w:rFonts w:asciiTheme="minorHAnsi" w:hAnsiTheme="minorHAnsi" w:cstheme="minorHAnsi"/>
          <w:sz w:val="18"/>
          <w:szCs w:val="18"/>
        </w:rPr>
        <w:t>, o</w:t>
      </w:r>
      <w:r w:rsidR="0083178E" w:rsidRPr="0083178E">
        <w:rPr>
          <w:rFonts w:asciiTheme="minorHAnsi" w:hAnsiTheme="minorHAnsi" w:cstheme="minorHAnsi"/>
          <w:sz w:val="18"/>
          <w:szCs w:val="18"/>
        </w:rPr>
        <w:t>riginality</w:t>
      </w:r>
      <w:r w:rsidR="0083178E">
        <w:rPr>
          <w:rFonts w:asciiTheme="minorHAnsi" w:hAnsiTheme="minorHAnsi" w:cstheme="minorHAnsi"/>
          <w:sz w:val="18"/>
          <w:szCs w:val="18"/>
        </w:rPr>
        <w:t xml:space="preserve"> and o</w:t>
      </w:r>
      <w:r w:rsidR="0083178E" w:rsidRPr="0083178E">
        <w:rPr>
          <w:rFonts w:asciiTheme="minorHAnsi" w:hAnsiTheme="minorHAnsi" w:cstheme="minorHAnsi"/>
          <w:sz w:val="18"/>
          <w:szCs w:val="18"/>
        </w:rPr>
        <w:t xml:space="preserve">verall </w:t>
      </w:r>
      <w:r w:rsidR="0083178E">
        <w:rPr>
          <w:rFonts w:asciiTheme="minorHAnsi" w:hAnsiTheme="minorHAnsi" w:cstheme="minorHAnsi"/>
          <w:sz w:val="18"/>
          <w:szCs w:val="18"/>
        </w:rPr>
        <w:t>c</w:t>
      </w:r>
      <w:r w:rsidR="0083178E" w:rsidRPr="0083178E">
        <w:rPr>
          <w:rFonts w:asciiTheme="minorHAnsi" w:hAnsiTheme="minorHAnsi" w:cstheme="minorHAnsi"/>
          <w:sz w:val="18"/>
          <w:szCs w:val="18"/>
        </w:rPr>
        <w:t>reativity</w:t>
      </w:r>
      <w:r w:rsidR="0083178E">
        <w:rPr>
          <w:rFonts w:asciiTheme="minorHAnsi" w:hAnsiTheme="minorHAnsi" w:cstheme="minorHAnsi"/>
          <w:sz w:val="18"/>
          <w:szCs w:val="18"/>
        </w:rPr>
        <w:t>, the c</w:t>
      </w:r>
      <w:r w:rsidR="0083178E" w:rsidRPr="0083178E">
        <w:rPr>
          <w:rFonts w:asciiTheme="minorHAnsi" w:hAnsiTheme="minorHAnsi" w:cstheme="minorHAnsi"/>
          <w:sz w:val="18"/>
          <w:szCs w:val="18"/>
        </w:rPr>
        <w:t xml:space="preserve">lear </w:t>
      </w:r>
      <w:r w:rsidR="0083178E">
        <w:rPr>
          <w:rFonts w:asciiTheme="minorHAnsi" w:hAnsiTheme="minorHAnsi" w:cstheme="minorHAnsi"/>
          <w:sz w:val="18"/>
          <w:szCs w:val="18"/>
        </w:rPr>
        <w:t>and c</w:t>
      </w:r>
      <w:r w:rsidR="0083178E" w:rsidRPr="0083178E">
        <w:rPr>
          <w:rFonts w:asciiTheme="minorHAnsi" w:hAnsiTheme="minorHAnsi" w:cstheme="minorHAnsi"/>
          <w:sz w:val="18"/>
          <w:szCs w:val="18"/>
        </w:rPr>
        <w:t xml:space="preserve">oncise </w:t>
      </w:r>
      <w:r w:rsidR="0083178E">
        <w:rPr>
          <w:rFonts w:asciiTheme="minorHAnsi" w:hAnsiTheme="minorHAnsi" w:cstheme="minorHAnsi"/>
          <w:sz w:val="18"/>
          <w:szCs w:val="18"/>
        </w:rPr>
        <w:t>d</w:t>
      </w:r>
      <w:r w:rsidR="0083178E" w:rsidRPr="0083178E">
        <w:rPr>
          <w:rFonts w:asciiTheme="minorHAnsi" w:hAnsiTheme="minorHAnsi" w:cstheme="minorHAnsi"/>
          <w:sz w:val="18"/>
          <w:szCs w:val="18"/>
        </w:rPr>
        <w:t xml:space="preserve">escription of why </w:t>
      </w:r>
      <w:r w:rsidR="0075645B">
        <w:rPr>
          <w:rFonts w:asciiTheme="minorHAnsi" w:hAnsiTheme="minorHAnsi" w:cstheme="minorHAnsi"/>
          <w:sz w:val="18"/>
          <w:szCs w:val="18"/>
        </w:rPr>
        <w:t xml:space="preserve">the </w:t>
      </w:r>
      <w:r w:rsidR="0083178E" w:rsidRPr="0083178E">
        <w:rPr>
          <w:rFonts w:asciiTheme="minorHAnsi" w:hAnsiTheme="minorHAnsi" w:cstheme="minorHAnsi"/>
          <w:sz w:val="18"/>
          <w:szCs w:val="18"/>
        </w:rPr>
        <w:t>project deserves an award</w:t>
      </w:r>
      <w:r w:rsidR="0083178E">
        <w:rPr>
          <w:rFonts w:asciiTheme="minorHAnsi" w:hAnsiTheme="minorHAnsi" w:cstheme="minorHAnsi"/>
          <w:sz w:val="18"/>
          <w:szCs w:val="18"/>
        </w:rPr>
        <w:t>,</w:t>
      </w:r>
      <w:r w:rsidR="0083178E" w:rsidRPr="0083178E">
        <w:rPr>
          <w:rFonts w:asciiTheme="minorHAnsi" w:hAnsiTheme="minorHAnsi" w:cstheme="minorHAnsi"/>
          <w:sz w:val="18"/>
          <w:szCs w:val="18"/>
        </w:rPr>
        <w:t xml:space="preserve"> and whether </w:t>
      </w:r>
      <w:r w:rsidR="0083178E">
        <w:rPr>
          <w:rFonts w:asciiTheme="minorHAnsi" w:hAnsiTheme="minorHAnsi" w:cstheme="minorHAnsi"/>
          <w:sz w:val="18"/>
          <w:szCs w:val="18"/>
        </w:rPr>
        <w:t xml:space="preserve">the narrative’s </w:t>
      </w:r>
      <w:r w:rsidR="0083178E" w:rsidRPr="0083178E">
        <w:rPr>
          <w:rFonts w:asciiTheme="minorHAnsi" w:hAnsiTheme="minorHAnsi" w:cstheme="minorHAnsi"/>
          <w:sz w:val="18"/>
          <w:szCs w:val="18"/>
        </w:rPr>
        <w:t>content is focused on contractors' work</w:t>
      </w:r>
      <w:r w:rsidR="0083178E">
        <w:rPr>
          <w:rFonts w:asciiTheme="minorHAnsi" w:hAnsiTheme="minorHAnsi" w:cstheme="minorHAnsi"/>
          <w:sz w:val="18"/>
          <w:szCs w:val="18"/>
        </w:rPr>
        <w:t>.</w:t>
      </w:r>
    </w:p>
    <w:p w14:paraId="4260B4DA" w14:textId="77777777" w:rsidR="00CA6198" w:rsidRPr="00CA6198" w:rsidRDefault="00CA6198" w:rsidP="00CA6198">
      <w:pPr>
        <w:ind w:left="720"/>
        <w:rPr>
          <w:rFonts w:asciiTheme="minorHAnsi" w:hAnsiTheme="minorHAnsi" w:cstheme="minorHAnsi"/>
          <w:sz w:val="18"/>
          <w:szCs w:val="18"/>
        </w:rPr>
      </w:pPr>
    </w:p>
    <w:p w14:paraId="7E91B14F" w14:textId="5C796DFF" w:rsidR="00B456CD" w:rsidRDefault="001626A4" w:rsidP="00CA6198">
      <w:pPr>
        <w:numPr>
          <w:ilvl w:val="0"/>
          <w:numId w:val="29"/>
        </w:numPr>
        <w:rPr>
          <w:rFonts w:asciiTheme="minorHAnsi" w:hAnsiTheme="minorHAnsi" w:cstheme="minorHAnsi"/>
          <w:sz w:val="18"/>
          <w:szCs w:val="18"/>
        </w:rPr>
      </w:pPr>
      <w:r w:rsidRPr="0075645B">
        <w:rPr>
          <w:rFonts w:asciiTheme="minorHAnsi" w:hAnsiTheme="minorHAnsi" w:cstheme="minorHAnsi"/>
          <w:b/>
          <w:bCs/>
          <w:color w:val="002060"/>
          <w:sz w:val="18"/>
          <w:szCs w:val="18"/>
          <w:u w:val="single"/>
        </w:rPr>
        <w:t>Free Enterpris</w:t>
      </w:r>
      <w:r w:rsidR="008512C7" w:rsidRPr="0075645B">
        <w:rPr>
          <w:rFonts w:asciiTheme="minorHAnsi" w:hAnsiTheme="minorHAnsi" w:cstheme="minorHAnsi"/>
          <w:b/>
          <w:bCs/>
          <w:color w:val="002060"/>
          <w:sz w:val="18"/>
          <w:szCs w:val="18"/>
          <w:u w:val="single"/>
        </w:rPr>
        <w:t>e Awards</w:t>
      </w:r>
      <w:r w:rsidRPr="0075645B">
        <w:rPr>
          <w:rFonts w:asciiTheme="minorHAnsi" w:hAnsiTheme="minorHAnsi" w:cstheme="minorHAnsi"/>
          <w:color w:val="002060"/>
          <w:sz w:val="18"/>
          <w:szCs w:val="18"/>
        </w:rPr>
        <w:t xml:space="preserve"> </w:t>
      </w:r>
      <w:r w:rsidRPr="00C1534A">
        <w:rPr>
          <w:rFonts w:asciiTheme="minorHAnsi" w:hAnsiTheme="minorHAnsi" w:cstheme="minorHAnsi"/>
          <w:sz w:val="18"/>
          <w:szCs w:val="18"/>
        </w:rPr>
        <w:t xml:space="preserve">– </w:t>
      </w:r>
      <w:r w:rsidR="00423118" w:rsidRPr="00C1534A">
        <w:rPr>
          <w:rFonts w:asciiTheme="minorHAnsi" w:hAnsiTheme="minorHAnsi" w:cstheme="minorHAnsi"/>
          <w:sz w:val="18"/>
          <w:szCs w:val="18"/>
        </w:rPr>
        <w:t xml:space="preserve">One </w:t>
      </w:r>
      <w:r w:rsidR="008512C7">
        <w:rPr>
          <w:rFonts w:asciiTheme="minorHAnsi" w:hAnsiTheme="minorHAnsi" w:cstheme="minorHAnsi"/>
          <w:sz w:val="18"/>
          <w:szCs w:val="18"/>
        </w:rPr>
        <w:t>g</w:t>
      </w:r>
      <w:r w:rsidR="0013317C" w:rsidRPr="00C1534A">
        <w:rPr>
          <w:rFonts w:asciiTheme="minorHAnsi" w:hAnsiTheme="minorHAnsi" w:cstheme="minorHAnsi"/>
          <w:sz w:val="18"/>
          <w:szCs w:val="18"/>
        </w:rPr>
        <w:t xml:space="preserve">eneral </w:t>
      </w:r>
      <w:r w:rsidR="008512C7">
        <w:rPr>
          <w:rFonts w:asciiTheme="minorHAnsi" w:hAnsiTheme="minorHAnsi" w:cstheme="minorHAnsi"/>
          <w:sz w:val="18"/>
          <w:szCs w:val="18"/>
        </w:rPr>
        <w:t>c</w:t>
      </w:r>
      <w:r w:rsidR="0013317C" w:rsidRPr="00C1534A">
        <w:rPr>
          <w:rFonts w:asciiTheme="minorHAnsi" w:hAnsiTheme="minorHAnsi" w:cstheme="minorHAnsi"/>
          <w:sz w:val="18"/>
          <w:szCs w:val="18"/>
        </w:rPr>
        <w:t>ontractor</w:t>
      </w:r>
      <w:r w:rsidR="008512C7">
        <w:rPr>
          <w:rFonts w:asciiTheme="minorHAnsi" w:hAnsiTheme="minorHAnsi" w:cstheme="minorHAnsi"/>
          <w:sz w:val="18"/>
          <w:szCs w:val="18"/>
        </w:rPr>
        <w:t xml:space="preserve"> company</w:t>
      </w:r>
      <w:r w:rsidR="00423118" w:rsidRPr="00C1534A">
        <w:rPr>
          <w:rFonts w:asciiTheme="minorHAnsi" w:hAnsiTheme="minorHAnsi" w:cstheme="minorHAnsi"/>
          <w:sz w:val="18"/>
          <w:szCs w:val="18"/>
        </w:rPr>
        <w:t xml:space="preserve"> and </w:t>
      </w:r>
      <w:r w:rsidR="00B456CD">
        <w:rPr>
          <w:rFonts w:asciiTheme="minorHAnsi" w:hAnsiTheme="minorHAnsi" w:cstheme="minorHAnsi"/>
          <w:sz w:val="18"/>
          <w:szCs w:val="18"/>
        </w:rPr>
        <w:t xml:space="preserve">one </w:t>
      </w:r>
      <w:r w:rsidR="008512C7">
        <w:rPr>
          <w:rFonts w:asciiTheme="minorHAnsi" w:hAnsiTheme="minorHAnsi" w:cstheme="minorHAnsi"/>
          <w:sz w:val="18"/>
          <w:szCs w:val="18"/>
        </w:rPr>
        <w:t>s</w:t>
      </w:r>
      <w:r w:rsidR="00423118" w:rsidRPr="00C1534A">
        <w:rPr>
          <w:rFonts w:asciiTheme="minorHAnsi" w:hAnsiTheme="minorHAnsi" w:cstheme="minorHAnsi"/>
          <w:sz w:val="18"/>
          <w:szCs w:val="18"/>
        </w:rPr>
        <w:t xml:space="preserve">ubcontractor </w:t>
      </w:r>
      <w:r w:rsidR="008512C7">
        <w:rPr>
          <w:rFonts w:asciiTheme="minorHAnsi" w:hAnsiTheme="minorHAnsi" w:cstheme="minorHAnsi"/>
          <w:sz w:val="18"/>
          <w:szCs w:val="18"/>
        </w:rPr>
        <w:t xml:space="preserve">company </w:t>
      </w:r>
      <w:r w:rsidR="00423118" w:rsidRPr="00C1534A">
        <w:rPr>
          <w:rFonts w:asciiTheme="minorHAnsi" w:hAnsiTheme="minorHAnsi" w:cstheme="minorHAnsi"/>
          <w:sz w:val="18"/>
          <w:szCs w:val="18"/>
        </w:rPr>
        <w:t xml:space="preserve">will be </w:t>
      </w:r>
      <w:r w:rsidR="0072269E">
        <w:rPr>
          <w:rFonts w:asciiTheme="minorHAnsi" w:hAnsiTheme="minorHAnsi" w:cstheme="minorHAnsi"/>
          <w:sz w:val="18"/>
          <w:szCs w:val="18"/>
        </w:rPr>
        <w:t xml:space="preserve">presented </w:t>
      </w:r>
      <w:r w:rsidR="00423118" w:rsidRPr="00C1534A">
        <w:rPr>
          <w:rFonts w:asciiTheme="minorHAnsi" w:hAnsiTheme="minorHAnsi" w:cstheme="minorHAnsi"/>
          <w:sz w:val="18"/>
          <w:szCs w:val="18"/>
        </w:rPr>
        <w:t xml:space="preserve">this award </w:t>
      </w:r>
      <w:r w:rsidR="003650A2" w:rsidRPr="00C1534A">
        <w:rPr>
          <w:rFonts w:asciiTheme="minorHAnsi" w:hAnsiTheme="minorHAnsi" w:cstheme="minorHAnsi"/>
          <w:sz w:val="18"/>
          <w:szCs w:val="18"/>
        </w:rPr>
        <w:t xml:space="preserve">for utilizing the </w:t>
      </w:r>
      <w:r w:rsidRPr="00C1534A">
        <w:rPr>
          <w:rFonts w:asciiTheme="minorHAnsi" w:hAnsiTheme="minorHAnsi" w:cstheme="minorHAnsi"/>
          <w:sz w:val="18"/>
          <w:szCs w:val="18"/>
        </w:rPr>
        <w:t xml:space="preserve">largest number of CFC ABC members (subcontractors, suppliers and associate members) working directly on </w:t>
      </w:r>
      <w:r w:rsidR="008512C7">
        <w:rPr>
          <w:rFonts w:asciiTheme="minorHAnsi" w:hAnsiTheme="minorHAnsi" w:cstheme="minorHAnsi"/>
          <w:sz w:val="18"/>
          <w:szCs w:val="18"/>
        </w:rPr>
        <w:t xml:space="preserve">any one </w:t>
      </w:r>
      <w:r w:rsidRPr="00C1534A">
        <w:rPr>
          <w:rFonts w:asciiTheme="minorHAnsi" w:hAnsiTheme="minorHAnsi" w:cstheme="minorHAnsi"/>
          <w:sz w:val="18"/>
          <w:szCs w:val="18"/>
        </w:rPr>
        <w:t>project</w:t>
      </w:r>
      <w:r w:rsidR="008512C7">
        <w:rPr>
          <w:rFonts w:asciiTheme="minorHAnsi" w:hAnsiTheme="minorHAnsi" w:cstheme="minorHAnsi"/>
          <w:sz w:val="18"/>
          <w:szCs w:val="18"/>
        </w:rPr>
        <w:t xml:space="preserve"> that is entered in this year’s awards competition</w:t>
      </w:r>
      <w:r w:rsidRPr="00C1534A">
        <w:rPr>
          <w:rFonts w:asciiTheme="minorHAnsi" w:hAnsiTheme="minorHAnsi" w:cstheme="minorHAnsi"/>
          <w:sz w:val="18"/>
          <w:szCs w:val="18"/>
        </w:rPr>
        <w:t>.</w:t>
      </w:r>
      <w:r w:rsidR="008512C7">
        <w:rPr>
          <w:rFonts w:asciiTheme="minorHAnsi" w:hAnsiTheme="minorHAnsi" w:cstheme="minorHAnsi"/>
          <w:sz w:val="18"/>
          <w:szCs w:val="18"/>
        </w:rPr>
        <w:t xml:space="preserve">  Free Enterprise Award winners do not have to be Eagle Award winners.</w:t>
      </w:r>
    </w:p>
    <w:p w14:paraId="0FF5D73B" w14:textId="77777777" w:rsidR="00CA6198" w:rsidRPr="0075645B" w:rsidRDefault="00CA6198" w:rsidP="00CA6198">
      <w:pPr>
        <w:rPr>
          <w:rFonts w:asciiTheme="minorHAnsi" w:hAnsiTheme="minorHAnsi" w:cstheme="minorHAnsi"/>
          <w:b/>
          <w:bCs/>
          <w:color w:val="002060"/>
          <w:sz w:val="18"/>
          <w:szCs w:val="18"/>
        </w:rPr>
      </w:pPr>
    </w:p>
    <w:p w14:paraId="26D33EFE" w14:textId="4784051B" w:rsidR="001626A4" w:rsidRPr="00E76C13" w:rsidRDefault="00423118" w:rsidP="00627A4C">
      <w:pPr>
        <w:numPr>
          <w:ilvl w:val="0"/>
          <w:numId w:val="29"/>
        </w:numPr>
        <w:rPr>
          <w:rFonts w:asciiTheme="minorHAnsi" w:hAnsiTheme="minorHAnsi" w:cstheme="minorHAnsi"/>
          <w:sz w:val="18"/>
          <w:szCs w:val="18"/>
        </w:rPr>
      </w:pPr>
      <w:r w:rsidRPr="0075645B">
        <w:rPr>
          <w:rFonts w:asciiTheme="minorHAnsi" w:hAnsiTheme="minorHAnsi" w:cstheme="minorHAnsi"/>
          <w:b/>
          <w:bCs/>
          <w:color w:val="002060"/>
          <w:sz w:val="18"/>
          <w:szCs w:val="18"/>
          <w:u w:val="single"/>
        </w:rPr>
        <w:t xml:space="preserve">Subcontractor </w:t>
      </w:r>
      <w:r w:rsidR="003650A2" w:rsidRPr="0075645B">
        <w:rPr>
          <w:rFonts w:asciiTheme="minorHAnsi" w:hAnsiTheme="minorHAnsi" w:cstheme="minorHAnsi"/>
          <w:b/>
          <w:bCs/>
          <w:color w:val="002060"/>
          <w:sz w:val="18"/>
          <w:szCs w:val="18"/>
          <w:u w:val="single"/>
        </w:rPr>
        <w:t>Project of the Year</w:t>
      </w:r>
      <w:r w:rsidR="008512C7" w:rsidRPr="0075645B">
        <w:rPr>
          <w:rFonts w:asciiTheme="minorHAnsi" w:hAnsiTheme="minorHAnsi" w:cstheme="minorHAnsi"/>
          <w:b/>
          <w:bCs/>
          <w:color w:val="002060"/>
          <w:sz w:val="18"/>
          <w:szCs w:val="18"/>
          <w:u w:val="single"/>
        </w:rPr>
        <w:t xml:space="preserve"> Award</w:t>
      </w:r>
      <w:r w:rsidRPr="0075645B">
        <w:rPr>
          <w:rFonts w:asciiTheme="minorHAnsi" w:hAnsiTheme="minorHAnsi" w:cstheme="minorHAnsi"/>
          <w:color w:val="002060"/>
          <w:sz w:val="18"/>
          <w:szCs w:val="18"/>
        </w:rPr>
        <w:t xml:space="preserve"> </w:t>
      </w:r>
      <w:r w:rsidRPr="00E76C13">
        <w:rPr>
          <w:rFonts w:asciiTheme="minorHAnsi" w:hAnsiTheme="minorHAnsi" w:cstheme="minorHAnsi"/>
          <w:sz w:val="18"/>
          <w:szCs w:val="18"/>
        </w:rPr>
        <w:t xml:space="preserve">– </w:t>
      </w:r>
      <w:r w:rsidR="008512C7" w:rsidRPr="00E76C13">
        <w:rPr>
          <w:rFonts w:asciiTheme="minorHAnsi" w:hAnsiTheme="minorHAnsi" w:cstheme="minorHAnsi"/>
          <w:sz w:val="18"/>
          <w:szCs w:val="18"/>
        </w:rPr>
        <w:t xml:space="preserve">Subcontractor projects that win an Eagle may be nominated for the top Subcontractor </w:t>
      </w:r>
      <w:r w:rsidR="00E76C13" w:rsidRPr="00E76C13">
        <w:rPr>
          <w:rFonts w:asciiTheme="minorHAnsi" w:hAnsiTheme="minorHAnsi" w:cstheme="minorHAnsi"/>
          <w:sz w:val="18"/>
          <w:szCs w:val="18"/>
        </w:rPr>
        <w:t xml:space="preserve">Award. Up to five projects may be nominated and asked to give a presentation of their project </w:t>
      </w:r>
      <w:r w:rsidR="00977A9F">
        <w:rPr>
          <w:rFonts w:asciiTheme="minorHAnsi" w:hAnsiTheme="minorHAnsi" w:cstheme="minorHAnsi"/>
          <w:sz w:val="18"/>
          <w:szCs w:val="18"/>
        </w:rPr>
        <w:t xml:space="preserve">at the ABC office </w:t>
      </w:r>
      <w:r w:rsidR="00E76C13" w:rsidRPr="00E76C13">
        <w:rPr>
          <w:rFonts w:asciiTheme="minorHAnsi" w:hAnsiTheme="minorHAnsi" w:cstheme="minorHAnsi"/>
          <w:sz w:val="18"/>
          <w:szCs w:val="18"/>
        </w:rPr>
        <w:t>for final judging.  Th</w:t>
      </w:r>
      <w:r w:rsidR="00E76C13">
        <w:rPr>
          <w:rFonts w:asciiTheme="minorHAnsi" w:hAnsiTheme="minorHAnsi" w:cstheme="minorHAnsi"/>
          <w:sz w:val="18"/>
          <w:szCs w:val="18"/>
        </w:rPr>
        <w:t>e nominees are judged on c</w:t>
      </w:r>
      <w:r w:rsidR="00E76C13" w:rsidRPr="00E76C13">
        <w:rPr>
          <w:rFonts w:asciiTheme="minorHAnsi" w:hAnsiTheme="minorHAnsi" w:cstheme="minorHAnsi"/>
          <w:sz w:val="18"/>
          <w:szCs w:val="18"/>
        </w:rPr>
        <w:t xml:space="preserve">omplexity and </w:t>
      </w:r>
      <w:r w:rsidR="00E76C13">
        <w:rPr>
          <w:rFonts w:asciiTheme="minorHAnsi" w:hAnsiTheme="minorHAnsi" w:cstheme="minorHAnsi"/>
          <w:sz w:val="18"/>
          <w:szCs w:val="18"/>
        </w:rPr>
        <w:t>c</w:t>
      </w:r>
      <w:r w:rsidR="00E76C13" w:rsidRPr="00E76C13">
        <w:rPr>
          <w:rFonts w:asciiTheme="minorHAnsi" w:hAnsiTheme="minorHAnsi" w:cstheme="minorHAnsi"/>
          <w:sz w:val="18"/>
          <w:szCs w:val="18"/>
        </w:rPr>
        <w:t xml:space="preserve">hallenge </w:t>
      </w:r>
      <w:r w:rsidR="00E76C13">
        <w:rPr>
          <w:rFonts w:asciiTheme="minorHAnsi" w:hAnsiTheme="minorHAnsi" w:cstheme="minorHAnsi"/>
          <w:sz w:val="18"/>
          <w:szCs w:val="18"/>
        </w:rPr>
        <w:t>l</w:t>
      </w:r>
      <w:r w:rsidR="00E76C13" w:rsidRPr="00E76C13">
        <w:rPr>
          <w:rFonts w:asciiTheme="minorHAnsi" w:hAnsiTheme="minorHAnsi" w:cstheme="minorHAnsi"/>
          <w:sz w:val="18"/>
          <w:szCs w:val="18"/>
        </w:rPr>
        <w:t>evel</w:t>
      </w:r>
      <w:r w:rsidR="00E76C13">
        <w:rPr>
          <w:rFonts w:asciiTheme="minorHAnsi" w:hAnsiTheme="minorHAnsi" w:cstheme="minorHAnsi"/>
          <w:sz w:val="18"/>
          <w:szCs w:val="18"/>
        </w:rPr>
        <w:t>, the u</w:t>
      </w:r>
      <w:r w:rsidR="00E76C13" w:rsidRPr="00E76C13">
        <w:rPr>
          <w:rFonts w:asciiTheme="minorHAnsi" w:hAnsiTheme="minorHAnsi" w:cstheme="minorHAnsi"/>
          <w:sz w:val="18"/>
          <w:szCs w:val="18"/>
        </w:rPr>
        <w:t xml:space="preserve">niqueness and </w:t>
      </w:r>
      <w:r w:rsidR="00E76C13">
        <w:rPr>
          <w:rFonts w:asciiTheme="minorHAnsi" w:hAnsiTheme="minorHAnsi" w:cstheme="minorHAnsi"/>
          <w:sz w:val="18"/>
          <w:szCs w:val="18"/>
        </w:rPr>
        <w:t>i</w:t>
      </w:r>
      <w:r w:rsidR="00E76C13" w:rsidRPr="00E76C13">
        <w:rPr>
          <w:rFonts w:asciiTheme="minorHAnsi" w:hAnsiTheme="minorHAnsi" w:cstheme="minorHAnsi"/>
          <w:sz w:val="18"/>
          <w:szCs w:val="18"/>
        </w:rPr>
        <w:t xml:space="preserve">nnovation of </w:t>
      </w:r>
      <w:r w:rsidR="00E76C13">
        <w:rPr>
          <w:rFonts w:asciiTheme="minorHAnsi" w:hAnsiTheme="minorHAnsi" w:cstheme="minorHAnsi"/>
          <w:sz w:val="18"/>
          <w:szCs w:val="18"/>
        </w:rPr>
        <w:t>c</w:t>
      </w:r>
      <w:r w:rsidR="00E76C13" w:rsidRPr="00E76C13">
        <w:rPr>
          <w:rFonts w:asciiTheme="minorHAnsi" w:hAnsiTheme="minorHAnsi" w:cstheme="minorHAnsi"/>
          <w:sz w:val="18"/>
          <w:szCs w:val="18"/>
        </w:rPr>
        <w:t>onstruction</w:t>
      </w:r>
      <w:r w:rsidR="00E76C13">
        <w:rPr>
          <w:rFonts w:asciiTheme="minorHAnsi" w:hAnsiTheme="minorHAnsi" w:cstheme="minorHAnsi"/>
          <w:sz w:val="18"/>
          <w:szCs w:val="18"/>
        </w:rPr>
        <w:t>, and the l</w:t>
      </w:r>
      <w:r w:rsidR="00E76C13" w:rsidRPr="00E76C13">
        <w:rPr>
          <w:rFonts w:asciiTheme="minorHAnsi" w:hAnsiTheme="minorHAnsi" w:cstheme="minorHAnsi"/>
          <w:sz w:val="18"/>
          <w:szCs w:val="18"/>
        </w:rPr>
        <w:t xml:space="preserve">evel of </w:t>
      </w:r>
      <w:r w:rsidR="00E76C13">
        <w:rPr>
          <w:rFonts w:asciiTheme="minorHAnsi" w:hAnsiTheme="minorHAnsi" w:cstheme="minorHAnsi"/>
          <w:sz w:val="18"/>
          <w:szCs w:val="18"/>
        </w:rPr>
        <w:t>e</w:t>
      </w:r>
      <w:r w:rsidR="00E76C13" w:rsidRPr="00E76C13">
        <w:rPr>
          <w:rFonts w:asciiTheme="minorHAnsi" w:hAnsiTheme="minorHAnsi" w:cstheme="minorHAnsi"/>
          <w:sz w:val="18"/>
          <w:szCs w:val="18"/>
        </w:rPr>
        <w:t xml:space="preserve">xceptional </w:t>
      </w:r>
      <w:r w:rsidR="00E76C13">
        <w:rPr>
          <w:rFonts w:asciiTheme="minorHAnsi" w:hAnsiTheme="minorHAnsi" w:cstheme="minorHAnsi"/>
          <w:sz w:val="18"/>
          <w:szCs w:val="18"/>
        </w:rPr>
        <w:t>q</w:t>
      </w:r>
      <w:r w:rsidR="00E76C13" w:rsidRPr="00E76C13">
        <w:rPr>
          <w:rFonts w:asciiTheme="minorHAnsi" w:hAnsiTheme="minorHAnsi" w:cstheme="minorHAnsi"/>
          <w:sz w:val="18"/>
          <w:szCs w:val="18"/>
        </w:rPr>
        <w:t>uality</w:t>
      </w:r>
      <w:r w:rsidR="00E76C13">
        <w:rPr>
          <w:rFonts w:asciiTheme="minorHAnsi" w:hAnsiTheme="minorHAnsi" w:cstheme="minorHAnsi"/>
          <w:sz w:val="18"/>
          <w:szCs w:val="18"/>
        </w:rPr>
        <w:t>.</w:t>
      </w:r>
    </w:p>
    <w:p w14:paraId="2BBA0536" w14:textId="77777777" w:rsidR="00B456CD" w:rsidRPr="00C1534A" w:rsidRDefault="00B456CD" w:rsidP="00B456CD">
      <w:pPr>
        <w:ind w:left="720"/>
        <w:rPr>
          <w:rFonts w:asciiTheme="minorHAnsi" w:hAnsiTheme="minorHAnsi" w:cstheme="minorHAnsi"/>
          <w:sz w:val="18"/>
          <w:szCs w:val="18"/>
        </w:rPr>
      </w:pPr>
    </w:p>
    <w:p w14:paraId="515501BF" w14:textId="4BCD735C" w:rsidR="00E76C13" w:rsidRDefault="001626A4" w:rsidP="00AB6014">
      <w:pPr>
        <w:numPr>
          <w:ilvl w:val="0"/>
          <w:numId w:val="29"/>
        </w:numPr>
        <w:rPr>
          <w:rFonts w:asciiTheme="minorHAnsi" w:hAnsiTheme="minorHAnsi" w:cstheme="minorHAnsi"/>
          <w:sz w:val="18"/>
          <w:szCs w:val="18"/>
        </w:rPr>
      </w:pPr>
      <w:r w:rsidRPr="0075645B">
        <w:rPr>
          <w:rFonts w:asciiTheme="minorHAnsi" w:hAnsiTheme="minorHAnsi" w:cstheme="minorHAnsi"/>
          <w:b/>
          <w:iCs/>
          <w:color w:val="002060"/>
          <w:sz w:val="18"/>
          <w:szCs w:val="18"/>
          <w:u w:val="single"/>
        </w:rPr>
        <w:t>Project of the Year</w:t>
      </w:r>
      <w:r w:rsidR="00E76C13" w:rsidRPr="0075645B">
        <w:rPr>
          <w:rFonts w:asciiTheme="minorHAnsi" w:hAnsiTheme="minorHAnsi" w:cstheme="minorHAnsi"/>
          <w:b/>
          <w:iCs/>
          <w:color w:val="002060"/>
          <w:sz w:val="18"/>
          <w:szCs w:val="18"/>
          <w:u w:val="single"/>
        </w:rPr>
        <w:t xml:space="preserve"> Award</w:t>
      </w:r>
      <w:r w:rsidRPr="0075645B">
        <w:rPr>
          <w:rFonts w:asciiTheme="minorHAnsi" w:hAnsiTheme="minorHAnsi" w:cstheme="minorHAnsi"/>
          <w:bCs/>
          <w:iCs/>
          <w:color w:val="002060"/>
          <w:sz w:val="18"/>
          <w:szCs w:val="18"/>
        </w:rPr>
        <w:t xml:space="preserve"> </w:t>
      </w:r>
      <w:r w:rsidR="00E76C13" w:rsidRPr="00E76C13">
        <w:rPr>
          <w:rFonts w:asciiTheme="minorHAnsi" w:hAnsiTheme="minorHAnsi" w:cstheme="minorHAnsi"/>
          <w:bCs/>
          <w:iCs/>
          <w:sz w:val="18"/>
          <w:szCs w:val="18"/>
        </w:rPr>
        <w:t>–</w:t>
      </w:r>
      <w:r w:rsidRPr="00E76C13">
        <w:rPr>
          <w:rFonts w:asciiTheme="minorHAnsi" w:hAnsiTheme="minorHAnsi" w:cstheme="minorHAnsi"/>
          <w:bCs/>
          <w:iCs/>
          <w:sz w:val="18"/>
          <w:szCs w:val="18"/>
        </w:rPr>
        <w:t xml:space="preserve"> </w:t>
      </w:r>
      <w:r w:rsidR="00E76C13" w:rsidRPr="00E76C13">
        <w:rPr>
          <w:rFonts w:asciiTheme="minorHAnsi" w:hAnsiTheme="minorHAnsi" w:cstheme="minorHAnsi"/>
          <w:bCs/>
          <w:iCs/>
          <w:sz w:val="18"/>
          <w:szCs w:val="18"/>
        </w:rPr>
        <w:t xml:space="preserve">General contractor </w:t>
      </w:r>
      <w:r w:rsidRPr="00E76C13">
        <w:rPr>
          <w:rFonts w:asciiTheme="minorHAnsi" w:hAnsiTheme="minorHAnsi" w:cstheme="minorHAnsi"/>
          <w:sz w:val="18"/>
          <w:szCs w:val="18"/>
        </w:rPr>
        <w:t>project</w:t>
      </w:r>
      <w:r w:rsidR="00E76C13" w:rsidRPr="00E76C13">
        <w:rPr>
          <w:rFonts w:asciiTheme="minorHAnsi" w:hAnsiTheme="minorHAnsi" w:cstheme="minorHAnsi"/>
          <w:sz w:val="18"/>
          <w:szCs w:val="18"/>
        </w:rPr>
        <w:t>s that win an Eagle may be nominated for the Project of the Year Award.</w:t>
      </w:r>
      <w:r w:rsidRPr="00E76C13">
        <w:rPr>
          <w:rFonts w:asciiTheme="minorHAnsi" w:hAnsiTheme="minorHAnsi" w:cstheme="minorHAnsi"/>
          <w:sz w:val="18"/>
          <w:szCs w:val="18"/>
        </w:rPr>
        <w:t xml:space="preserve"> </w:t>
      </w:r>
      <w:r w:rsidR="00E76C13" w:rsidRPr="00E76C13">
        <w:rPr>
          <w:rFonts w:asciiTheme="minorHAnsi" w:hAnsiTheme="minorHAnsi" w:cstheme="minorHAnsi"/>
          <w:sz w:val="18"/>
          <w:szCs w:val="18"/>
        </w:rPr>
        <w:t xml:space="preserve">Up to five projects may be nominated and asked to give a second on-site presentation and tour of their project. The winning project </w:t>
      </w:r>
      <w:r w:rsidRPr="00E76C13">
        <w:rPr>
          <w:rFonts w:asciiTheme="minorHAnsi" w:hAnsiTheme="minorHAnsi" w:cstheme="minorHAnsi"/>
          <w:sz w:val="18"/>
          <w:szCs w:val="18"/>
        </w:rPr>
        <w:t>exemplifies the contributions of quality construction to Central Florida</w:t>
      </w:r>
      <w:r w:rsidR="00E76C13" w:rsidRPr="00E76C13">
        <w:rPr>
          <w:rFonts w:asciiTheme="minorHAnsi" w:hAnsiTheme="minorHAnsi" w:cstheme="minorHAnsi"/>
          <w:sz w:val="18"/>
          <w:szCs w:val="18"/>
        </w:rPr>
        <w:t xml:space="preserve">.  The nominees are judged on complexity and challenge level, the uniqueness and innovation of construction, the level of exceptional quality, and the </w:t>
      </w:r>
      <w:r w:rsidR="00E76C13">
        <w:rPr>
          <w:rFonts w:asciiTheme="minorHAnsi" w:hAnsiTheme="minorHAnsi" w:cstheme="minorHAnsi"/>
          <w:sz w:val="18"/>
          <w:szCs w:val="18"/>
        </w:rPr>
        <w:t>e</w:t>
      </w:r>
      <w:r w:rsidR="00E76C13" w:rsidRPr="00E76C13">
        <w:rPr>
          <w:rFonts w:asciiTheme="minorHAnsi" w:hAnsiTheme="minorHAnsi" w:cstheme="minorHAnsi"/>
          <w:sz w:val="18"/>
          <w:szCs w:val="18"/>
        </w:rPr>
        <w:t xml:space="preserve">ffect on </w:t>
      </w:r>
      <w:r w:rsidR="00E76C13">
        <w:rPr>
          <w:rFonts w:asciiTheme="minorHAnsi" w:hAnsiTheme="minorHAnsi" w:cstheme="minorHAnsi"/>
          <w:sz w:val="18"/>
          <w:szCs w:val="18"/>
        </w:rPr>
        <w:t>the Central Florida c</w:t>
      </w:r>
      <w:r w:rsidR="00E76C13" w:rsidRPr="00E76C13">
        <w:rPr>
          <w:rFonts w:asciiTheme="minorHAnsi" w:hAnsiTheme="minorHAnsi" w:cstheme="minorHAnsi"/>
          <w:sz w:val="18"/>
          <w:szCs w:val="18"/>
        </w:rPr>
        <w:t>ommunity</w:t>
      </w:r>
      <w:r w:rsidR="00E76C13">
        <w:rPr>
          <w:rFonts w:asciiTheme="minorHAnsi" w:hAnsiTheme="minorHAnsi" w:cstheme="minorHAnsi"/>
          <w:sz w:val="18"/>
          <w:szCs w:val="18"/>
        </w:rPr>
        <w:t>.</w:t>
      </w:r>
    </w:p>
    <w:p w14:paraId="23CF7BF2" w14:textId="77777777" w:rsidR="00E76C13" w:rsidRPr="00E76C13" w:rsidRDefault="00E76C13" w:rsidP="00E76C13">
      <w:pPr>
        <w:ind w:left="720"/>
        <w:rPr>
          <w:rFonts w:asciiTheme="minorHAnsi" w:hAnsiTheme="minorHAnsi" w:cstheme="minorHAnsi"/>
          <w:sz w:val="18"/>
          <w:szCs w:val="18"/>
        </w:rPr>
      </w:pPr>
    </w:p>
    <w:p w14:paraId="3EE3533F" w14:textId="5DE75916" w:rsidR="003650A2" w:rsidRPr="00C1534A" w:rsidRDefault="001626A4" w:rsidP="007257A7">
      <w:pPr>
        <w:numPr>
          <w:ilvl w:val="0"/>
          <w:numId w:val="29"/>
        </w:numPr>
        <w:rPr>
          <w:rFonts w:asciiTheme="minorHAnsi" w:hAnsiTheme="minorHAnsi" w:cstheme="minorHAnsi"/>
          <w:b/>
          <w:bCs/>
          <w:iCs/>
          <w:sz w:val="18"/>
          <w:szCs w:val="18"/>
          <w:u w:val="single"/>
        </w:rPr>
      </w:pPr>
      <w:r w:rsidRPr="0075645B">
        <w:rPr>
          <w:rFonts w:asciiTheme="minorHAnsi" w:hAnsiTheme="minorHAnsi" w:cstheme="minorHAnsi"/>
          <w:b/>
          <w:bCs/>
          <w:color w:val="002060"/>
          <w:sz w:val="18"/>
          <w:szCs w:val="18"/>
          <w:u w:val="single"/>
        </w:rPr>
        <w:t>Other Special Awards</w:t>
      </w:r>
      <w:r w:rsidRPr="0075645B">
        <w:rPr>
          <w:rFonts w:asciiTheme="minorHAnsi" w:hAnsiTheme="minorHAnsi" w:cstheme="minorHAnsi"/>
          <w:color w:val="002060"/>
          <w:sz w:val="18"/>
          <w:szCs w:val="18"/>
        </w:rPr>
        <w:t xml:space="preserve"> </w:t>
      </w:r>
      <w:r w:rsidRPr="00C1534A">
        <w:rPr>
          <w:rFonts w:asciiTheme="minorHAnsi" w:hAnsiTheme="minorHAnsi" w:cstheme="minorHAnsi"/>
          <w:sz w:val="18"/>
          <w:szCs w:val="18"/>
        </w:rPr>
        <w:t>– Special awards may be given at the discretion of the judges and EIC Awards Committee.</w:t>
      </w:r>
    </w:p>
    <w:p w14:paraId="7F838D75" w14:textId="217C274D" w:rsidR="003650A2" w:rsidRPr="00AB3B79" w:rsidRDefault="00152DCF" w:rsidP="006374E4">
      <w:pPr>
        <w:jc w:val="center"/>
        <w:rPr>
          <w:rFonts w:asciiTheme="minorHAnsi" w:hAnsiTheme="minorHAnsi" w:cstheme="minorHAnsi"/>
          <w:b/>
          <w:bCs/>
          <w:iCs/>
          <w:u w:val="single"/>
        </w:rPr>
      </w:pPr>
      <w:r w:rsidRPr="00C1534A">
        <w:rPr>
          <w:rFonts w:asciiTheme="minorHAnsi" w:hAnsiTheme="minorHAnsi" w:cstheme="minorHAnsi"/>
          <w:b/>
          <w:bCs/>
          <w:iCs/>
          <w:sz w:val="22"/>
          <w:szCs w:val="18"/>
          <w:u w:val="single"/>
        </w:rPr>
        <w:br w:type="page"/>
      </w:r>
      <w:r w:rsidRPr="00F54C0B">
        <w:rPr>
          <w:rFonts w:asciiTheme="minorHAnsi" w:hAnsiTheme="minorHAnsi" w:cstheme="minorHAnsi"/>
          <w:b/>
          <w:bCs/>
          <w:iCs/>
          <w:sz w:val="24"/>
          <w:u w:val="single"/>
        </w:rPr>
        <w:lastRenderedPageBreak/>
        <w:t xml:space="preserve"> </w:t>
      </w:r>
      <w:r w:rsidR="00217F6E" w:rsidRPr="00F54C0B">
        <w:rPr>
          <w:rFonts w:asciiTheme="minorHAnsi" w:hAnsiTheme="minorHAnsi" w:cstheme="minorHAnsi"/>
          <w:b/>
          <w:bCs/>
          <w:iCs/>
          <w:sz w:val="24"/>
          <w:u w:val="single"/>
        </w:rPr>
        <w:t>Entry Process</w:t>
      </w:r>
    </w:p>
    <w:p w14:paraId="5234C18A" w14:textId="7B1940A0" w:rsidR="00F30641" w:rsidRPr="00CB7E16" w:rsidRDefault="00217F6E" w:rsidP="006374E4">
      <w:pPr>
        <w:tabs>
          <w:tab w:val="left" w:pos="360"/>
          <w:tab w:val="left" w:pos="3960"/>
          <w:tab w:val="left" w:pos="6210"/>
        </w:tabs>
        <w:spacing w:before="120"/>
        <w:ind w:right="576"/>
        <w:rPr>
          <w:rFonts w:asciiTheme="minorHAnsi" w:hAnsiTheme="minorHAnsi" w:cstheme="minorHAnsi"/>
          <w:b/>
          <w:color w:val="C00000"/>
          <w:sz w:val="24"/>
          <w:szCs w:val="24"/>
        </w:rPr>
      </w:pPr>
      <w:r w:rsidRPr="00881FAF">
        <w:rPr>
          <w:rFonts w:asciiTheme="minorHAnsi" w:hAnsiTheme="minorHAnsi" w:cstheme="minorHAnsi"/>
          <w:b/>
          <w:color w:val="002060"/>
          <w:sz w:val="24"/>
          <w:szCs w:val="24"/>
        </w:rPr>
        <w:t>1</w:t>
      </w:r>
      <w:r w:rsidRPr="00881FAF">
        <w:rPr>
          <w:rFonts w:asciiTheme="minorHAnsi" w:hAnsiTheme="minorHAnsi" w:cstheme="minorHAnsi"/>
          <w:b/>
          <w:color w:val="002060"/>
          <w:sz w:val="24"/>
          <w:szCs w:val="24"/>
          <w:vertAlign w:val="superscript"/>
        </w:rPr>
        <w:t>st</w:t>
      </w:r>
      <w:r w:rsidRPr="00881FAF">
        <w:rPr>
          <w:rFonts w:asciiTheme="minorHAnsi" w:hAnsiTheme="minorHAnsi" w:cstheme="minorHAnsi"/>
          <w:b/>
          <w:color w:val="002060"/>
          <w:sz w:val="24"/>
          <w:szCs w:val="24"/>
        </w:rPr>
        <w:t xml:space="preserve"> Step:</w:t>
      </w:r>
      <w:r w:rsidR="00757DCE" w:rsidRPr="00881FAF">
        <w:rPr>
          <w:rFonts w:asciiTheme="minorHAnsi" w:hAnsiTheme="minorHAnsi" w:cstheme="minorHAnsi"/>
          <w:b/>
          <w:color w:val="002060"/>
          <w:sz w:val="24"/>
          <w:szCs w:val="24"/>
        </w:rPr>
        <w:t xml:space="preserve"> </w:t>
      </w:r>
      <w:r w:rsidR="00881FAF" w:rsidRPr="00881FAF">
        <w:rPr>
          <w:rFonts w:asciiTheme="minorHAnsi" w:hAnsiTheme="minorHAnsi" w:cstheme="minorHAnsi"/>
          <w:b/>
          <w:color w:val="002060"/>
          <w:sz w:val="24"/>
          <w:szCs w:val="24"/>
        </w:rPr>
        <w:t xml:space="preserve">Submit Survey </w:t>
      </w:r>
    </w:p>
    <w:p w14:paraId="73948FAC" w14:textId="4E46CA54" w:rsidR="001661B3" w:rsidRPr="00AB3B79" w:rsidRDefault="00F30641" w:rsidP="001661B3">
      <w:pPr>
        <w:tabs>
          <w:tab w:val="left" w:pos="360"/>
          <w:tab w:val="left" w:pos="3960"/>
          <w:tab w:val="left" w:pos="6210"/>
        </w:tabs>
        <w:ind w:right="576"/>
        <w:rPr>
          <w:rFonts w:asciiTheme="minorHAnsi" w:hAnsiTheme="minorHAnsi" w:cstheme="minorHAnsi"/>
          <w:b/>
          <w:u w:val="single"/>
        </w:rPr>
      </w:pPr>
      <w:r w:rsidRPr="00AB3B79">
        <w:rPr>
          <w:rFonts w:asciiTheme="minorHAnsi" w:hAnsiTheme="minorHAnsi" w:cstheme="minorHAnsi"/>
          <w:bCs/>
          <w:iCs/>
        </w:rPr>
        <w:t>All companies who are interested in participating in the 20</w:t>
      </w:r>
      <w:r w:rsidR="00881FAF">
        <w:rPr>
          <w:rFonts w:asciiTheme="minorHAnsi" w:hAnsiTheme="minorHAnsi" w:cstheme="minorHAnsi"/>
          <w:bCs/>
          <w:iCs/>
        </w:rPr>
        <w:t xml:space="preserve">20 </w:t>
      </w:r>
      <w:r w:rsidRPr="00AB3B79">
        <w:rPr>
          <w:rFonts w:asciiTheme="minorHAnsi" w:hAnsiTheme="minorHAnsi" w:cstheme="minorHAnsi"/>
          <w:bCs/>
          <w:iCs/>
        </w:rPr>
        <w:t xml:space="preserve">EIC Awards </w:t>
      </w:r>
      <w:r w:rsidR="00F354DA">
        <w:rPr>
          <w:rFonts w:asciiTheme="minorHAnsi" w:hAnsiTheme="minorHAnsi" w:cstheme="minorHAnsi"/>
          <w:bCs/>
          <w:iCs/>
        </w:rPr>
        <w:t>program</w:t>
      </w:r>
      <w:r w:rsidRPr="00AB3B79">
        <w:rPr>
          <w:rFonts w:asciiTheme="minorHAnsi" w:hAnsiTheme="minorHAnsi" w:cstheme="minorHAnsi"/>
          <w:bCs/>
          <w:iCs/>
        </w:rPr>
        <w:t xml:space="preserve"> are asked to fill out a short </w:t>
      </w:r>
      <w:r w:rsidR="00394D5A">
        <w:rPr>
          <w:rFonts w:asciiTheme="minorHAnsi" w:hAnsiTheme="minorHAnsi" w:cstheme="minorHAnsi"/>
          <w:bCs/>
          <w:iCs/>
        </w:rPr>
        <w:t>three to five</w:t>
      </w:r>
      <w:r w:rsidR="00BC7AC1">
        <w:rPr>
          <w:rFonts w:asciiTheme="minorHAnsi" w:hAnsiTheme="minorHAnsi" w:cstheme="minorHAnsi"/>
          <w:bCs/>
          <w:iCs/>
        </w:rPr>
        <w:t>-</w:t>
      </w:r>
      <w:r w:rsidRPr="00AB3B79">
        <w:rPr>
          <w:rFonts w:asciiTheme="minorHAnsi" w:hAnsiTheme="minorHAnsi" w:cstheme="minorHAnsi"/>
          <w:bCs/>
          <w:iCs/>
        </w:rPr>
        <w:t xml:space="preserve">minute survey indicating their </w:t>
      </w:r>
      <w:r w:rsidR="00881FAF">
        <w:rPr>
          <w:rFonts w:asciiTheme="minorHAnsi" w:hAnsiTheme="minorHAnsi" w:cstheme="minorHAnsi"/>
          <w:bCs/>
          <w:iCs/>
        </w:rPr>
        <w:t>intentions/proposed projects</w:t>
      </w:r>
      <w:r w:rsidRPr="00AB3B79">
        <w:rPr>
          <w:rFonts w:asciiTheme="minorHAnsi" w:hAnsiTheme="minorHAnsi" w:cstheme="minorHAnsi"/>
          <w:bCs/>
          <w:iCs/>
        </w:rPr>
        <w:t>. A</w:t>
      </w:r>
      <w:r w:rsidR="00881FAF">
        <w:rPr>
          <w:rFonts w:asciiTheme="minorHAnsi" w:hAnsiTheme="minorHAnsi" w:cstheme="minorHAnsi"/>
          <w:bCs/>
          <w:iCs/>
        </w:rPr>
        <w:t xml:space="preserve">ll </w:t>
      </w:r>
      <w:r w:rsidRPr="00AB3B79">
        <w:rPr>
          <w:rFonts w:asciiTheme="minorHAnsi" w:hAnsiTheme="minorHAnsi" w:cstheme="minorHAnsi"/>
          <w:bCs/>
          <w:iCs/>
        </w:rPr>
        <w:t>WD</w:t>
      </w:r>
      <w:r w:rsidR="00881FAF">
        <w:rPr>
          <w:rFonts w:asciiTheme="minorHAnsi" w:hAnsiTheme="minorHAnsi" w:cstheme="minorHAnsi"/>
          <w:bCs/>
          <w:iCs/>
        </w:rPr>
        <w:t xml:space="preserve">I and WDW projects are </w:t>
      </w:r>
      <w:r w:rsidRPr="00CB7E16">
        <w:rPr>
          <w:rFonts w:asciiTheme="minorHAnsi" w:hAnsiTheme="minorHAnsi" w:cstheme="minorHAnsi"/>
          <w:b/>
          <w:bCs/>
          <w:iCs/>
          <w:color w:val="C00000"/>
          <w:u w:val="single"/>
        </w:rPr>
        <w:t>required</w:t>
      </w:r>
      <w:r w:rsidRPr="00AB3B79">
        <w:rPr>
          <w:rFonts w:asciiTheme="minorHAnsi" w:hAnsiTheme="minorHAnsi" w:cstheme="minorHAnsi"/>
          <w:bCs/>
          <w:iCs/>
        </w:rPr>
        <w:t xml:space="preserve"> to </w:t>
      </w:r>
      <w:r w:rsidR="00394D5A">
        <w:rPr>
          <w:rFonts w:asciiTheme="minorHAnsi" w:hAnsiTheme="minorHAnsi" w:cstheme="minorHAnsi"/>
          <w:bCs/>
          <w:iCs/>
        </w:rPr>
        <w:t xml:space="preserve">request permission by completing the </w:t>
      </w:r>
      <w:r w:rsidRPr="00AB3B79">
        <w:rPr>
          <w:rFonts w:asciiTheme="minorHAnsi" w:hAnsiTheme="minorHAnsi" w:cstheme="minorHAnsi"/>
          <w:bCs/>
          <w:iCs/>
        </w:rPr>
        <w:t>survey</w:t>
      </w:r>
      <w:r w:rsidR="00394D5A">
        <w:rPr>
          <w:rFonts w:asciiTheme="minorHAnsi" w:hAnsiTheme="minorHAnsi" w:cstheme="minorHAnsi"/>
          <w:bCs/>
          <w:iCs/>
        </w:rPr>
        <w:t xml:space="preserve"> or emailing </w:t>
      </w:r>
      <w:r w:rsidR="005A0970">
        <w:rPr>
          <w:rFonts w:asciiTheme="minorHAnsi" w:hAnsiTheme="minorHAnsi" w:cstheme="minorHAnsi"/>
          <w:bCs/>
          <w:iCs/>
        </w:rPr>
        <w:t xml:space="preserve">project information to </w:t>
      </w:r>
      <w:r w:rsidR="00394D5A">
        <w:rPr>
          <w:rFonts w:asciiTheme="minorHAnsi" w:hAnsiTheme="minorHAnsi" w:cstheme="minorHAnsi"/>
          <w:bCs/>
          <w:iCs/>
        </w:rPr>
        <w:t>eic@abccentralflorida.org</w:t>
      </w:r>
      <w:r w:rsidRPr="00AB3B79">
        <w:rPr>
          <w:rFonts w:asciiTheme="minorHAnsi" w:hAnsiTheme="minorHAnsi" w:cstheme="minorHAnsi"/>
          <w:bCs/>
          <w:iCs/>
        </w:rPr>
        <w:t xml:space="preserve">. </w:t>
      </w:r>
    </w:p>
    <w:p w14:paraId="47709284" w14:textId="77777777" w:rsidR="0068077A" w:rsidRPr="00AB3B79" w:rsidRDefault="0068077A" w:rsidP="005F2246">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08BEF42C" w14:textId="2D2122BA" w:rsidR="00D01E91" w:rsidRPr="00881FAF" w:rsidRDefault="004169F0" w:rsidP="005F2246">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color w:val="002060"/>
          <w:sz w:val="24"/>
          <w:szCs w:val="24"/>
        </w:rPr>
      </w:pPr>
      <w:r w:rsidRPr="00881FAF">
        <w:rPr>
          <w:rFonts w:asciiTheme="minorHAnsi" w:hAnsiTheme="minorHAnsi" w:cstheme="minorHAnsi"/>
          <w:b/>
          <w:color w:val="002060"/>
          <w:sz w:val="24"/>
          <w:szCs w:val="24"/>
        </w:rPr>
        <w:t>2</w:t>
      </w:r>
      <w:r w:rsidRPr="00881FAF">
        <w:rPr>
          <w:rFonts w:asciiTheme="minorHAnsi" w:hAnsiTheme="minorHAnsi" w:cstheme="minorHAnsi"/>
          <w:b/>
          <w:color w:val="002060"/>
          <w:sz w:val="24"/>
          <w:szCs w:val="24"/>
          <w:vertAlign w:val="superscript"/>
        </w:rPr>
        <w:t>nd</w:t>
      </w:r>
      <w:r w:rsidRPr="00881FAF">
        <w:rPr>
          <w:rFonts w:asciiTheme="minorHAnsi" w:hAnsiTheme="minorHAnsi" w:cstheme="minorHAnsi"/>
          <w:b/>
          <w:color w:val="002060"/>
          <w:sz w:val="24"/>
          <w:szCs w:val="24"/>
        </w:rPr>
        <w:t xml:space="preserve"> Step:</w:t>
      </w:r>
      <w:r w:rsidRPr="00881FAF">
        <w:rPr>
          <w:rFonts w:asciiTheme="minorHAnsi" w:hAnsiTheme="minorHAnsi" w:cstheme="minorHAnsi"/>
          <w:color w:val="002060"/>
          <w:sz w:val="24"/>
          <w:szCs w:val="24"/>
        </w:rPr>
        <w:t xml:space="preserve"> </w:t>
      </w:r>
      <w:r w:rsidR="00043CD5" w:rsidRPr="00881FAF">
        <w:rPr>
          <w:rFonts w:asciiTheme="minorHAnsi" w:hAnsiTheme="minorHAnsi" w:cstheme="minorHAnsi"/>
          <w:b/>
          <w:color w:val="002060"/>
          <w:sz w:val="24"/>
          <w:szCs w:val="24"/>
        </w:rPr>
        <w:t>Complete</w:t>
      </w:r>
      <w:r w:rsidRPr="00881FAF">
        <w:rPr>
          <w:rFonts w:asciiTheme="minorHAnsi" w:hAnsiTheme="minorHAnsi" w:cstheme="minorHAnsi"/>
          <w:b/>
          <w:color w:val="002060"/>
          <w:sz w:val="24"/>
          <w:szCs w:val="24"/>
        </w:rPr>
        <w:t xml:space="preserve"> </w:t>
      </w:r>
      <w:r w:rsidR="00617065" w:rsidRPr="00881FAF">
        <w:rPr>
          <w:rFonts w:asciiTheme="minorHAnsi" w:hAnsiTheme="minorHAnsi" w:cstheme="minorHAnsi"/>
          <w:b/>
          <w:color w:val="002060"/>
          <w:sz w:val="24"/>
          <w:szCs w:val="24"/>
        </w:rPr>
        <w:t xml:space="preserve">EIC Awards </w:t>
      </w:r>
      <w:r w:rsidRPr="00881FAF">
        <w:rPr>
          <w:rFonts w:asciiTheme="minorHAnsi" w:hAnsiTheme="minorHAnsi" w:cstheme="minorHAnsi"/>
          <w:b/>
          <w:color w:val="002060"/>
          <w:sz w:val="24"/>
          <w:szCs w:val="24"/>
        </w:rPr>
        <w:t>Entry Form</w:t>
      </w:r>
    </w:p>
    <w:p w14:paraId="23211951" w14:textId="6C13F86F" w:rsidR="005F2246" w:rsidRDefault="00D01E91" w:rsidP="005F2246">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Cs w:val="24"/>
        </w:rPr>
      </w:pPr>
      <w:r>
        <w:rPr>
          <w:rFonts w:asciiTheme="minorHAnsi" w:hAnsiTheme="minorHAnsi" w:cstheme="minorHAnsi"/>
          <w:szCs w:val="24"/>
        </w:rPr>
        <w:t>The EIC Awards Entry Form can be completed</w:t>
      </w:r>
      <w:r w:rsidR="004169F0" w:rsidRPr="00D01E91">
        <w:rPr>
          <w:rFonts w:asciiTheme="minorHAnsi" w:hAnsiTheme="minorHAnsi" w:cstheme="minorHAnsi"/>
          <w:szCs w:val="24"/>
        </w:rPr>
        <w:t xml:space="preserve"> online or </w:t>
      </w:r>
      <w:r>
        <w:rPr>
          <w:rFonts w:asciiTheme="minorHAnsi" w:hAnsiTheme="minorHAnsi" w:cstheme="minorHAnsi"/>
          <w:szCs w:val="24"/>
        </w:rPr>
        <w:t xml:space="preserve">by using </w:t>
      </w:r>
      <w:r w:rsidR="00881FAF">
        <w:rPr>
          <w:rFonts w:asciiTheme="minorHAnsi" w:hAnsiTheme="minorHAnsi" w:cstheme="minorHAnsi"/>
          <w:szCs w:val="24"/>
        </w:rPr>
        <w:t xml:space="preserve">the hard copy </w:t>
      </w:r>
      <w:r w:rsidRPr="00D01E91">
        <w:rPr>
          <w:rFonts w:asciiTheme="minorHAnsi" w:hAnsiTheme="minorHAnsi" w:cstheme="minorHAnsi"/>
          <w:szCs w:val="24"/>
        </w:rPr>
        <w:t>Entry Form in Word format and submit via email or mail</w:t>
      </w:r>
      <w:r w:rsidR="005F2246" w:rsidRPr="00D01E91">
        <w:rPr>
          <w:rFonts w:asciiTheme="minorHAnsi" w:hAnsiTheme="minorHAnsi" w:cstheme="minorHAnsi"/>
          <w:bCs/>
          <w:iCs/>
          <w:szCs w:val="24"/>
        </w:rPr>
        <w:t xml:space="preserve">. </w:t>
      </w:r>
    </w:p>
    <w:p w14:paraId="536A7311" w14:textId="05F3FABF" w:rsidR="005F2246" w:rsidRPr="00AB3B79" w:rsidRDefault="004169F0" w:rsidP="00AA327E">
      <w:pPr>
        <w:tabs>
          <w:tab w:val="left" w:pos="360"/>
          <w:tab w:val="left" w:pos="3960"/>
          <w:tab w:val="left" w:pos="6210"/>
        </w:tabs>
        <w:spacing w:before="120"/>
        <w:ind w:right="576"/>
        <w:rPr>
          <w:rFonts w:asciiTheme="minorHAnsi" w:hAnsiTheme="minorHAnsi" w:cstheme="minorHAnsi"/>
        </w:rPr>
      </w:pPr>
      <w:r>
        <w:rPr>
          <w:rFonts w:asciiTheme="minorHAnsi" w:hAnsiTheme="minorHAnsi" w:cstheme="minorHAnsi"/>
        </w:rPr>
        <w:t xml:space="preserve">Online </w:t>
      </w:r>
      <w:r w:rsidR="00881FAF">
        <w:rPr>
          <w:rFonts w:asciiTheme="minorHAnsi" w:hAnsiTheme="minorHAnsi" w:cstheme="minorHAnsi"/>
        </w:rPr>
        <w:t>S</w:t>
      </w:r>
      <w:r>
        <w:rPr>
          <w:rFonts w:asciiTheme="minorHAnsi" w:hAnsiTheme="minorHAnsi" w:cstheme="minorHAnsi"/>
        </w:rPr>
        <w:t xml:space="preserve">ubmission: </w:t>
      </w:r>
      <w:r w:rsidR="00881FAF" w:rsidRPr="00881FAF">
        <w:rPr>
          <w:rFonts w:asciiTheme="minorHAnsi" w:hAnsiTheme="minorHAnsi" w:cstheme="minorHAnsi"/>
        </w:rPr>
        <w:t>www.projectpresenter.com/abc-central-florida</w:t>
      </w:r>
    </w:p>
    <w:p w14:paraId="282C626B" w14:textId="0CCCDDBF" w:rsidR="00FE1EB9" w:rsidRDefault="00881FAF" w:rsidP="00152DCF">
      <w:pPr>
        <w:tabs>
          <w:tab w:val="left" w:pos="360"/>
          <w:tab w:val="left" w:pos="3960"/>
          <w:tab w:val="left" w:pos="6210"/>
        </w:tabs>
        <w:ind w:right="576"/>
        <w:rPr>
          <w:rFonts w:asciiTheme="minorHAnsi" w:hAnsiTheme="minorHAnsi" w:cstheme="minorHAnsi"/>
        </w:rPr>
      </w:pPr>
      <w:r>
        <w:rPr>
          <w:rFonts w:asciiTheme="minorHAnsi" w:hAnsiTheme="minorHAnsi" w:cstheme="minorHAnsi"/>
        </w:rPr>
        <w:t>F</w:t>
      </w:r>
      <w:r w:rsidR="00FE1EB9">
        <w:rPr>
          <w:rFonts w:asciiTheme="minorHAnsi" w:hAnsiTheme="minorHAnsi" w:cstheme="minorHAnsi"/>
        </w:rPr>
        <w:t>orms and other materials:</w:t>
      </w:r>
      <w:r w:rsidR="00FE1EB9" w:rsidRPr="00FE1EB9">
        <w:t xml:space="preserve"> </w:t>
      </w:r>
      <w:hyperlink r:id="rId10" w:history="1">
        <w:r w:rsidR="00A51A18" w:rsidRPr="00546651">
          <w:rPr>
            <w:rStyle w:val="Hyperlink"/>
            <w:rFonts w:asciiTheme="minorHAnsi" w:hAnsiTheme="minorHAnsi" w:cstheme="minorHAnsi"/>
          </w:rPr>
          <w:t>www.abccentralflorida.com/eic</w:t>
        </w:r>
      </w:hyperlink>
      <w:r>
        <w:rPr>
          <w:rStyle w:val="Hyperlink"/>
          <w:rFonts w:asciiTheme="minorHAnsi" w:hAnsiTheme="minorHAnsi" w:cstheme="minorHAnsi"/>
        </w:rPr>
        <w:t xml:space="preserve"> </w:t>
      </w:r>
    </w:p>
    <w:p w14:paraId="6324A209" w14:textId="76A42D45" w:rsidR="004169F0" w:rsidRDefault="00FE1EB9" w:rsidP="00152DCF">
      <w:pPr>
        <w:tabs>
          <w:tab w:val="left" w:pos="360"/>
          <w:tab w:val="left" w:pos="3960"/>
          <w:tab w:val="left" w:pos="6210"/>
        </w:tabs>
        <w:ind w:right="576"/>
        <w:rPr>
          <w:rFonts w:asciiTheme="minorHAnsi" w:hAnsiTheme="minorHAnsi" w:cstheme="minorHAnsi"/>
        </w:rPr>
      </w:pPr>
      <w:r>
        <w:rPr>
          <w:rFonts w:asciiTheme="minorHAnsi" w:hAnsiTheme="minorHAnsi" w:cstheme="minorHAnsi"/>
        </w:rPr>
        <w:t xml:space="preserve"> </w:t>
      </w:r>
    </w:p>
    <w:p w14:paraId="13699885" w14:textId="055E9B62" w:rsidR="003E2F90" w:rsidRPr="00476D07" w:rsidRDefault="00A51A18" w:rsidP="00152DCF">
      <w:pPr>
        <w:tabs>
          <w:tab w:val="left" w:pos="360"/>
          <w:tab w:val="left" w:pos="3960"/>
          <w:tab w:val="left" w:pos="6210"/>
        </w:tabs>
        <w:ind w:right="576"/>
        <w:rPr>
          <w:rFonts w:asciiTheme="minorHAnsi" w:hAnsiTheme="minorHAnsi" w:cstheme="minorHAnsi"/>
          <w:b/>
          <w:sz w:val="24"/>
        </w:rPr>
      </w:pPr>
      <w:r w:rsidRPr="00476D07">
        <w:rPr>
          <w:rFonts w:asciiTheme="minorHAnsi" w:hAnsiTheme="minorHAnsi" w:cstheme="minorHAnsi"/>
          <w:b/>
          <w:sz w:val="24"/>
          <w:u w:val="single"/>
        </w:rPr>
        <w:t>S</w:t>
      </w:r>
      <w:r w:rsidR="005B087A" w:rsidRPr="00476D07">
        <w:rPr>
          <w:rFonts w:asciiTheme="minorHAnsi" w:hAnsiTheme="minorHAnsi" w:cstheme="minorHAnsi"/>
          <w:b/>
          <w:sz w:val="24"/>
          <w:u w:val="single"/>
        </w:rPr>
        <w:t xml:space="preserve">cope and </w:t>
      </w:r>
      <w:r w:rsidRPr="00476D07">
        <w:rPr>
          <w:rFonts w:asciiTheme="minorHAnsi" w:hAnsiTheme="minorHAnsi" w:cstheme="minorHAnsi"/>
          <w:b/>
          <w:sz w:val="24"/>
          <w:u w:val="single"/>
        </w:rPr>
        <w:t>N</w:t>
      </w:r>
      <w:r w:rsidR="005B087A" w:rsidRPr="00476D07">
        <w:rPr>
          <w:rFonts w:asciiTheme="minorHAnsi" w:hAnsiTheme="minorHAnsi" w:cstheme="minorHAnsi"/>
          <w:b/>
          <w:sz w:val="24"/>
          <w:u w:val="single"/>
        </w:rPr>
        <w:t>arrative</w:t>
      </w:r>
      <w:r w:rsidR="003E2F90" w:rsidRPr="00476D07">
        <w:rPr>
          <w:rFonts w:asciiTheme="minorHAnsi" w:hAnsiTheme="minorHAnsi" w:cstheme="minorHAnsi"/>
          <w:b/>
          <w:sz w:val="24"/>
          <w:u w:val="single"/>
        </w:rPr>
        <w:t xml:space="preserve"> for W</w:t>
      </w:r>
      <w:r w:rsidR="00881FAF">
        <w:rPr>
          <w:rFonts w:asciiTheme="minorHAnsi" w:hAnsiTheme="minorHAnsi" w:cstheme="minorHAnsi"/>
          <w:b/>
          <w:sz w:val="24"/>
          <w:u w:val="single"/>
        </w:rPr>
        <w:t>DI/WDW P</w:t>
      </w:r>
      <w:r w:rsidR="003E2F90" w:rsidRPr="00476D07">
        <w:rPr>
          <w:rFonts w:asciiTheme="minorHAnsi" w:hAnsiTheme="minorHAnsi" w:cstheme="minorHAnsi"/>
          <w:b/>
          <w:sz w:val="24"/>
          <w:u w:val="single"/>
        </w:rPr>
        <w:t>rojects:</w:t>
      </w:r>
      <w:r w:rsidR="003E2F90" w:rsidRPr="00476D07">
        <w:rPr>
          <w:rFonts w:asciiTheme="minorHAnsi" w:hAnsiTheme="minorHAnsi" w:cstheme="minorHAnsi"/>
          <w:b/>
          <w:sz w:val="24"/>
        </w:rPr>
        <w:t xml:space="preserve"> </w:t>
      </w:r>
      <w:r w:rsidR="005B087A" w:rsidRPr="00476D07">
        <w:rPr>
          <w:rFonts w:asciiTheme="minorHAnsi" w:hAnsiTheme="minorHAnsi" w:cstheme="minorHAnsi"/>
          <w:b/>
          <w:color w:val="C00000"/>
          <w:sz w:val="24"/>
        </w:rPr>
        <w:t>S</w:t>
      </w:r>
      <w:r w:rsidR="00043451">
        <w:rPr>
          <w:rFonts w:asciiTheme="minorHAnsi" w:hAnsiTheme="minorHAnsi" w:cstheme="minorHAnsi"/>
          <w:b/>
          <w:color w:val="C00000"/>
          <w:sz w:val="24"/>
        </w:rPr>
        <w:t>ubmit</w:t>
      </w:r>
      <w:r w:rsidR="005B087A" w:rsidRPr="00476D07">
        <w:rPr>
          <w:rFonts w:asciiTheme="minorHAnsi" w:hAnsiTheme="minorHAnsi" w:cstheme="minorHAnsi"/>
          <w:b/>
          <w:color w:val="C00000"/>
          <w:sz w:val="24"/>
        </w:rPr>
        <w:t xml:space="preserve"> by April 1, 20</w:t>
      </w:r>
      <w:r w:rsidR="00881FAF">
        <w:rPr>
          <w:rFonts w:asciiTheme="minorHAnsi" w:hAnsiTheme="minorHAnsi" w:cstheme="minorHAnsi"/>
          <w:b/>
          <w:color w:val="C00000"/>
          <w:sz w:val="24"/>
        </w:rPr>
        <w:t>20</w:t>
      </w:r>
    </w:p>
    <w:p w14:paraId="324A40B3" w14:textId="6E8BC61F" w:rsidR="003E2F90" w:rsidRPr="003E2F90" w:rsidRDefault="003E2F90" w:rsidP="00152DCF">
      <w:pPr>
        <w:tabs>
          <w:tab w:val="left" w:pos="360"/>
          <w:tab w:val="left" w:pos="3960"/>
          <w:tab w:val="left" w:pos="6210"/>
        </w:tabs>
        <w:ind w:right="576"/>
        <w:rPr>
          <w:rFonts w:asciiTheme="minorHAnsi" w:hAnsiTheme="minorHAnsi" w:cstheme="minorHAnsi"/>
        </w:rPr>
      </w:pPr>
      <w:r>
        <w:rPr>
          <w:rFonts w:asciiTheme="minorHAnsi" w:hAnsiTheme="minorHAnsi" w:cstheme="minorHAnsi"/>
        </w:rPr>
        <w:t xml:space="preserve">Please complete EIC Entry Form </w:t>
      </w:r>
      <w:r w:rsidR="00881FAF" w:rsidRPr="00881FAF">
        <w:rPr>
          <w:rFonts w:asciiTheme="minorHAnsi" w:hAnsiTheme="minorHAnsi" w:cstheme="minorHAnsi"/>
          <w:i/>
          <w:iCs/>
        </w:rPr>
        <w:t>(in Word format)</w:t>
      </w:r>
      <w:r w:rsidR="00881FAF">
        <w:rPr>
          <w:rFonts w:asciiTheme="minorHAnsi" w:hAnsiTheme="minorHAnsi" w:cstheme="minorHAnsi"/>
        </w:rPr>
        <w:t xml:space="preserve"> </w:t>
      </w:r>
      <w:r>
        <w:rPr>
          <w:rFonts w:asciiTheme="minorHAnsi" w:hAnsiTheme="minorHAnsi" w:cstheme="minorHAnsi"/>
        </w:rPr>
        <w:t>and submit with scope and narrative for owner’s review and approval.  Allow at least 30 days turn</w:t>
      </w:r>
      <w:r w:rsidR="005B087A">
        <w:rPr>
          <w:rFonts w:asciiTheme="minorHAnsi" w:hAnsiTheme="minorHAnsi" w:cstheme="minorHAnsi"/>
        </w:rPr>
        <w:t>-</w:t>
      </w:r>
      <w:r>
        <w:rPr>
          <w:rFonts w:asciiTheme="minorHAnsi" w:hAnsiTheme="minorHAnsi" w:cstheme="minorHAnsi"/>
        </w:rPr>
        <w:t>around time</w:t>
      </w:r>
      <w:r w:rsidR="005B087A">
        <w:rPr>
          <w:rFonts w:asciiTheme="minorHAnsi" w:hAnsiTheme="minorHAnsi" w:cstheme="minorHAnsi"/>
        </w:rPr>
        <w:t xml:space="preserve">.  </w:t>
      </w:r>
    </w:p>
    <w:p w14:paraId="6A428473" w14:textId="77777777" w:rsidR="003E2F90" w:rsidRPr="00AB3B79" w:rsidRDefault="003E2F90" w:rsidP="00152DCF">
      <w:pPr>
        <w:tabs>
          <w:tab w:val="left" w:pos="360"/>
          <w:tab w:val="left" w:pos="3960"/>
          <w:tab w:val="left" w:pos="6210"/>
        </w:tabs>
        <w:ind w:right="576"/>
        <w:rPr>
          <w:rFonts w:asciiTheme="minorHAnsi" w:hAnsiTheme="minorHAnsi" w:cstheme="minorHAnsi"/>
        </w:rPr>
      </w:pPr>
    </w:p>
    <w:p w14:paraId="1864B35A" w14:textId="492DF41A" w:rsidR="005F2246" w:rsidRPr="00476D07" w:rsidRDefault="007A6AED" w:rsidP="00152DCF">
      <w:pPr>
        <w:tabs>
          <w:tab w:val="left" w:pos="360"/>
          <w:tab w:val="left" w:pos="3960"/>
          <w:tab w:val="left" w:pos="6210"/>
        </w:tabs>
        <w:ind w:right="576"/>
        <w:rPr>
          <w:rFonts w:asciiTheme="minorHAnsi" w:hAnsiTheme="minorHAnsi" w:cstheme="minorHAnsi"/>
          <w:b/>
          <w:sz w:val="24"/>
        </w:rPr>
      </w:pPr>
      <w:r>
        <w:rPr>
          <w:rFonts w:asciiTheme="minorHAnsi" w:hAnsiTheme="minorHAnsi" w:cstheme="minorHAnsi"/>
          <w:b/>
          <w:sz w:val="24"/>
          <w:u w:val="single"/>
        </w:rPr>
        <w:t>Projects (not WDI/WDW)</w:t>
      </w:r>
      <w:r w:rsidR="005F2246" w:rsidRPr="00476D07">
        <w:rPr>
          <w:rFonts w:asciiTheme="minorHAnsi" w:hAnsiTheme="minorHAnsi" w:cstheme="minorHAnsi"/>
          <w:b/>
          <w:sz w:val="24"/>
          <w:u w:val="single"/>
        </w:rPr>
        <w:t>:</w:t>
      </w:r>
      <w:r w:rsidR="003E2F90" w:rsidRPr="00476D07">
        <w:rPr>
          <w:rFonts w:asciiTheme="minorHAnsi" w:hAnsiTheme="minorHAnsi" w:cstheme="minorHAnsi"/>
          <w:b/>
          <w:sz w:val="24"/>
        </w:rPr>
        <w:t xml:space="preserve"> </w:t>
      </w:r>
      <w:r>
        <w:rPr>
          <w:rFonts w:asciiTheme="minorHAnsi" w:hAnsiTheme="minorHAnsi" w:cstheme="minorHAnsi"/>
          <w:b/>
          <w:color w:val="C00000"/>
          <w:sz w:val="24"/>
        </w:rPr>
        <w:t>Submit</w:t>
      </w:r>
      <w:r w:rsidR="00E77AE4">
        <w:rPr>
          <w:rFonts w:asciiTheme="minorHAnsi" w:hAnsiTheme="minorHAnsi" w:cstheme="minorHAnsi"/>
          <w:b/>
          <w:color w:val="C00000"/>
          <w:sz w:val="24"/>
        </w:rPr>
        <w:t xml:space="preserve"> by </w:t>
      </w:r>
      <w:r w:rsidR="005F2246" w:rsidRPr="00476D07">
        <w:rPr>
          <w:rFonts w:asciiTheme="minorHAnsi" w:hAnsiTheme="minorHAnsi" w:cstheme="minorHAnsi"/>
          <w:b/>
          <w:color w:val="C00000"/>
          <w:sz w:val="24"/>
        </w:rPr>
        <w:t>April 30, 20</w:t>
      </w:r>
      <w:r>
        <w:rPr>
          <w:rFonts w:asciiTheme="minorHAnsi" w:hAnsiTheme="minorHAnsi" w:cstheme="minorHAnsi"/>
          <w:b/>
          <w:color w:val="C00000"/>
          <w:sz w:val="24"/>
        </w:rPr>
        <w:t>20</w:t>
      </w:r>
    </w:p>
    <w:p w14:paraId="3177DCD9" w14:textId="1C564BFA" w:rsidR="002A3420" w:rsidRPr="00AB3B79" w:rsidRDefault="002A3420" w:rsidP="002A342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sidRPr="00AB3B79">
        <w:rPr>
          <w:rFonts w:asciiTheme="minorHAnsi" w:hAnsiTheme="minorHAnsi" w:cstheme="minorHAnsi"/>
          <w:b/>
        </w:rPr>
        <w:t>Section I. Project Information</w:t>
      </w:r>
    </w:p>
    <w:p w14:paraId="5E605084" w14:textId="71A38E9D" w:rsidR="002A3420" w:rsidRPr="00AB3B79" w:rsidRDefault="002A3420" w:rsidP="002A342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AB3B79">
        <w:rPr>
          <w:rFonts w:asciiTheme="minorHAnsi" w:hAnsiTheme="minorHAnsi" w:cstheme="minorHAnsi"/>
        </w:rPr>
        <w:t xml:space="preserve">Enter </w:t>
      </w:r>
      <w:r w:rsidR="002930D6" w:rsidRPr="00AB3B79">
        <w:rPr>
          <w:rFonts w:asciiTheme="minorHAnsi" w:hAnsiTheme="minorHAnsi" w:cstheme="minorHAnsi"/>
        </w:rPr>
        <w:t xml:space="preserve">project name, </w:t>
      </w:r>
      <w:r w:rsidR="005B087A">
        <w:rPr>
          <w:rFonts w:asciiTheme="minorHAnsi" w:hAnsiTheme="minorHAnsi" w:cstheme="minorHAnsi"/>
        </w:rPr>
        <w:t xml:space="preserve">project physical address, </w:t>
      </w:r>
      <w:r w:rsidRPr="00AB3B79">
        <w:rPr>
          <w:rFonts w:asciiTheme="minorHAnsi" w:hAnsiTheme="minorHAnsi" w:cstheme="minorHAnsi"/>
        </w:rPr>
        <w:t xml:space="preserve">your contract amount, start and completion </w:t>
      </w:r>
      <w:r w:rsidR="005B087A">
        <w:rPr>
          <w:rFonts w:asciiTheme="minorHAnsi" w:hAnsiTheme="minorHAnsi" w:cstheme="minorHAnsi"/>
        </w:rPr>
        <w:t xml:space="preserve">(c/o) </w:t>
      </w:r>
      <w:r w:rsidRPr="00AB3B79">
        <w:rPr>
          <w:rFonts w:asciiTheme="minorHAnsi" w:hAnsiTheme="minorHAnsi" w:cstheme="minorHAnsi"/>
        </w:rPr>
        <w:t xml:space="preserve">date, architect and engineering firm </w:t>
      </w:r>
      <w:r w:rsidR="002930D6" w:rsidRPr="00AB3B79">
        <w:rPr>
          <w:rFonts w:asciiTheme="minorHAnsi" w:hAnsiTheme="minorHAnsi" w:cstheme="minorHAnsi"/>
        </w:rPr>
        <w:t xml:space="preserve">as it applies to your trade </w:t>
      </w:r>
      <w:r w:rsidRPr="00AB3B79">
        <w:rPr>
          <w:rFonts w:asciiTheme="minorHAnsi" w:hAnsiTheme="minorHAnsi" w:cstheme="minorHAnsi"/>
        </w:rPr>
        <w:t>(please check you</w:t>
      </w:r>
      <w:r w:rsidR="001661B3" w:rsidRPr="00AB3B79">
        <w:rPr>
          <w:rFonts w:asciiTheme="minorHAnsi" w:hAnsiTheme="minorHAnsi" w:cstheme="minorHAnsi"/>
        </w:rPr>
        <w:t>r</w:t>
      </w:r>
      <w:r w:rsidRPr="00AB3B79">
        <w:rPr>
          <w:rFonts w:asciiTheme="minorHAnsi" w:hAnsiTheme="minorHAnsi" w:cstheme="minorHAnsi"/>
        </w:rPr>
        <w:t xml:space="preserve"> contract or the</w:t>
      </w:r>
      <w:r w:rsidR="001661B3" w:rsidRPr="00AB3B79">
        <w:rPr>
          <w:rFonts w:asciiTheme="minorHAnsi" w:hAnsiTheme="minorHAnsi" w:cstheme="minorHAnsi"/>
        </w:rPr>
        <w:t xml:space="preserve"> firm’s</w:t>
      </w:r>
      <w:r w:rsidRPr="00AB3B79">
        <w:rPr>
          <w:rFonts w:asciiTheme="minorHAnsi" w:hAnsiTheme="minorHAnsi" w:cstheme="minorHAnsi"/>
        </w:rPr>
        <w:t xml:space="preserve"> website and enter the correct and full name of firm), </w:t>
      </w:r>
      <w:r w:rsidR="001661B3" w:rsidRPr="00AB3B79">
        <w:rPr>
          <w:rFonts w:asciiTheme="minorHAnsi" w:hAnsiTheme="minorHAnsi" w:cstheme="minorHAnsi"/>
        </w:rPr>
        <w:t>the project</w:t>
      </w:r>
      <w:r w:rsidRPr="00AB3B79">
        <w:rPr>
          <w:rFonts w:asciiTheme="minorHAnsi" w:hAnsiTheme="minorHAnsi" w:cstheme="minorHAnsi"/>
        </w:rPr>
        <w:t xml:space="preserve"> owner</w:t>
      </w:r>
      <w:r w:rsidR="001661B3" w:rsidRPr="00AB3B79">
        <w:rPr>
          <w:rFonts w:asciiTheme="minorHAnsi" w:hAnsiTheme="minorHAnsi" w:cstheme="minorHAnsi"/>
        </w:rPr>
        <w:t xml:space="preserve"> and the project team personnel</w:t>
      </w:r>
      <w:r w:rsidRPr="00AB3B79">
        <w:rPr>
          <w:rFonts w:asciiTheme="minorHAnsi" w:hAnsiTheme="minorHAnsi" w:cstheme="minorHAnsi"/>
        </w:rPr>
        <w:t>.</w:t>
      </w:r>
      <w:r w:rsidR="002930D6" w:rsidRPr="00AB3B79">
        <w:rPr>
          <w:rFonts w:asciiTheme="minorHAnsi" w:hAnsiTheme="minorHAnsi" w:cstheme="minorHAnsi"/>
        </w:rPr>
        <w:t xml:space="preserve"> </w:t>
      </w:r>
    </w:p>
    <w:p w14:paraId="0F0BBC31" w14:textId="503F6F7A" w:rsidR="002A3420" w:rsidRPr="00AB3B79" w:rsidRDefault="002A3420" w:rsidP="0068077A">
      <w:pPr>
        <w:tabs>
          <w:tab w:val="left" w:pos="360"/>
          <w:tab w:val="left" w:pos="3960"/>
          <w:tab w:val="left" w:pos="6210"/>
        </w:tabs>
        <w:ind w:right="576"/>
        <w:contextualSpacing/>
        <w:rPr>
          <w:rFonts w:asciiTheme="minorHAnsi" w:hAnsiTheme="minorHAnsi" w:cstheme="minorHAnsi"/>
          <w:b/>
          <w:u w:val="single"/>
        </w:rPr>
      </w:pPr>
    </w:p>
    <w:p w14:paraId="7E2BF960" w14:textId="2B48F209" w:rsidR="00C56963" w:rsidRPr="00AB3B79" w:rsidRDefault="00C56963" w:rsidP="00C5696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sidRPr="00AB3B79">
        <w:rPr>
          <w:rFonts w:asciiTheme="minorHAnsi" w:hAnsiTheme="minorHAnsi" w:cstheme="minorHAnsi"/>
          <w:b/>
        </w:rPr>
        <w:t xml:space="preserve">Section II. </w:t>
      </w:r>
      <w:r w:rsidR="009513E5">
        <w:rPr>
          <w:rFonts w:asciiTheme="minorHAnsi" w:hAnsiTheme="minorHAnsi" w:cstheme="minorHAnsi"/>
          <w:b/>
        </w:rPr>
        <w:t xml:space="preserve">Project </w:t>
      </w:r>
      <w:r w:rsidRPr="00AB3B79">
        <w:rPr>
          <w:rFonts w:asciiTheme="minorHAnsi" w:hAnsiTheme="minorHAnsi" w:cstheme="minorHAnsi"/>
          <w:b/>
        </w:rPr>
        <w:t>Category</w:t>
      </w:r>
    </w:p>
    <w:p w14:paraId="583BAC5C" w14:textId="7F2CB330" w:rsidR="009513E5" w:rsidRDefault="009513E5" w:rsidP="00C5696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Select the type of entry – GC or Subcontractor (A GC may enter project in any of the specialty work categories.)</w:t>
      </w:r>
    </w:p>
    <w:p w14:paraId="3A06213A" w14:textId="70E34167" w:rsidR="009513E5" w:rsidRDefault="009513E5" w:rsidP="00C5696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Select </w:t>
      </w:r>
      <w:r w:rsidR="00C56963" w:rsidRPr="00AB3B79">
        <w:rPr>
          <w:rFonts w:asciiTheme="minorHAnsi" w:hAnsiTheme="minorHAnsi" w:cstheme="minorHAnsi"/>
        </w:rPr>
        <w:t>the appropriate dollar amount</w:t>
      </w:r>
      <w:r>
        <w:rPr>
          <w:rFonts w:asciiTheme="minorHAnsi" w:hAnsiTheme="minorHAnsi" w:cstheme="minorHAnsi"/>
        </w:rPr>
        <w:t xml:space="preserve"> category based on your company’s contract</w:t>
      </w:r>
      <w:r w:rsidR="00C56963" w:rsidRPr="00AB3B79">
        <w:rPr>
          <w:rFonts w:asciiTheme="minorHAnsi" w:hAnsiTheme="minorHAnsi" w:cstheme="minorHAnsi"/>
        </w:rPr>
        <w:t xml:space="preserve">. </w:t>
      </w:r>
    </w:p>
    <w:p w14:paraId="6B87FB12" w14:textId="59629425" w:rsidR="009513E5" w:rsidRDefault="00C56963" w:rsidP="00C5696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AB3B79">
        <w:rPr>
          <w:rFonts w:asciiTheme="minorHAnsi" w:hAnsiTheme="minorHAnsi" w:cstheme="minorHAnsi"/>
        </w:rPr>
        <w:t xml:space="preserve">Projects entered as a subcontracted project </w:t>
      </w:r>
      <w:r w:rsidR="009513E5">
        <w:rPr>
          <w:rFonts w:asciiTheme="minorHAnsi" w:hAnsiTheme="minorHAnsi" w:cstheme="minorHAnsi"/>
        </w:rPr>
        <w:t xml:space="preserve">- </w:t>
      </w:r>
      <w:r w:rsidRPr="00AB3B79">
        <w:rPr>
          <w:rFonts w:asciiTheme="minorHAnsi" w:hAnsiTheme="minorHAnsi" w:cstheme="minorHAnsi"/>
        </w:rPr>
        <w:t xml:space="preserve">select one choice from </w:t>
      </w:r>
      <w:r w:rsidR="002930D6" w:rsidRPr="00AB3B79">
        <w:rPr>
          <w:rFonts w:asciiTheme="minorHAnsi" w:hAnsiTheme="minorHAnsi" w:cstheme="minorHAnsi"/>
        </w:rPr>
        <w:t>the “S</w:t>
      </w:r>
      <w:r w:rsidRPr="00AB3B79">
        <w:rPr>
          <w:rFonts w:asciiTheme="minorHAnsi" w:hAnsiTheme="minorHAnsi" w:cstheme="minorHAnsi"/>
        </w:rPr>
        <w:t xml:space="preserve">pecialty </w:t>
      </w:r>
      <w:r w:rsidR="00BD4B8A" w:rsidRPr="00AB3B79">
        <w:rPr>
          <w:rFonts w:asciiTheme="minorHAnsi" w:hAnsiTheme="minorHAnsi" w:cstheme="minorHAnsi"/>
        </w:rPr>
        <w:t>Work</w:t>
      </w:r>
      <w:r w:rsidR="009513E5">
        <w:rPr>
          <w:rFonts w:asciiTheme="minorHAnsi" w:hAnsiTheme="minorHAnsi" w:cstheme="minorHAnsi"/>
        </w:rPr>
        <w:t>.</w:t>
      </w:r>
      <w:r w:rsidR="00BD4B8A">
        <w:rPr>
          <w:rFonts w:asciiTheme="minorHAnsi" w:hAnsiTheme="minorHAnsi" w:cstheme="minorHAnsi"/>
        </w:rPr>
        <w:t>“</w:t>
      </w:r>
      <w:r w:rsidRPr="00AB3B79">
        <w:rPr>
          <w:rFonts w:asciiTheme="minorHAnsi" w:hAnsiTheme="minorHAnsi" w:cstheme="minorHAnsi"/>
        </w:rPr>
        <w:t xml:space="preserve"> </w:t>
      </w:r>
    </w:p>
    <w:p w14:paraId="58C125C6" w14:textId="58ECA1FA" w:rsidR="009513E5" w:rsidRDefault="009513E5"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Projects entered as a general contractor - </w:t>
      </w:r>
      <w:r w:rsidRPr="00AB3B79">
        <w:rPr>
          <w:rFonts w:asciiTheme="minorHAnsi" w:hAnsiTheme="minorHAnsi" w:cstheme="minorHAnsi"/>
        </w:rPr>
        <w:t>select one choice from the “Building Type</w:t>
      </w:r>
      <w:r>
        <w:rPr>
          <w:rFonts w:asciiTheme="minorHAnsi" w:hAnsiTheme="minorHAnsi" w:cstheme="minorHAnsi"/>
        </w:rPr>
        <w:t>.</w:t>
      </w:r>
      <w:r w:rsidRPr="00AB3B79">
        <w:rPr>
          <w:rFonts w:asciiTheme="minorHAnsi" w:hAnsiTheme="minorHAnsi" w:cstheme="minorHAnsi"/>
        </w:rPr>
        <w:t xml:space="preserve">” </w:t>
      </w:r>
    </w:p>
    <w:p w14:paraId="4A21FC7F" w14:textId="4C74364F" w:rsidR="009D39AB" w:rsidRDefault="009D39AB" w:rsidP="00C5696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If company was contracted in additional subcontractor category, it may also be entered in the EIC Awards as a separate entry.  </w:t>
      </w:r>
    </w:p>
    <w:p w14:paraId="56E6E894" w14:textId="77777777" w:rsidR="009D39AB" w:rsidRDefault="009D39AB" w:rsidP="009D39A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color w:val="1F497D" w:themeColor="text2"/>
        </w:rPr>
      </w:pPr>
    </w:p>
    <w:p w14:paraId="6F48960F" w14:textId="2D7404BF" w:rsidR="009D39AB" w:rsidRPr="0056159C" w:rsidRDefault="009D39AB" w:rsidP="009D39A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sidRPr="0056159C">
        <w:rPr>
          <w:rFonts w:asciiTheme="minorHAnsi" w:hAnsiTheme="minorHAnsi" w:cstheme="minorHAnsi"/>
          <w:b/>
        </w:rPr>
        <w:t>Unsure about your category? Give CFC ABC a call at 407-628-2070 or email eic@abccentralflorida.org</w:t>
      </w:r>
    </w:p>
    <w:p w14:paraId="0F6193E9" w14:textId="77777777" w:rsidR="009D39AB" w:rsidRPr="00BD4B8A" w:rsidRDefault="009D39AB" w:rsidP="009D39A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i/>
        </w:rPr>
      </w:pPr>
      <w:r w:rsidRPr="00BD4B8A">
        <w:rPr>
          <w:rFonts w:asciiTheme="minorHAnsi" w:hAnsiTheme="minorHAnsi" w:cstheme="minorHAnsi"/>
          <w:b/>
          <w:i/>
        </w:rPr>
        <w:t>*The EIC Awards Committee reserves the right to change the category if they believe project was entered in an incorrect category.</w:t>
      </w:r>
    </w:p>
    <w:p w14:paraId="30E48D12" w14:textId="17A6562A" w:rsidR="009D39AB" w:rsidRDefault="009D39AB"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p>
    <w:p w14:paraId="37EFE7F8" w14:textId="56CAE1E4" w:rsidR="00055285" w:rsidRDefault="00055285"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Pr>
          <w:rFonts w:asciiTheme="minorHAnsi" w:hAnsiTheme="minorHAnsi" w:cstheme="minorHAnsi"/>
          <w:b/>
        </w:rPr>
        <w:t>Section III. Project Judging</w:t>
      </w:r>
      <w:r w:rsidR="003B4CFC">
        <w:rPr>
          <w:rFonts w:asciiTheme="minorHAnsi" w:hAnsiTheme="minorHAnsi" w:cstheme="minorHAnsi"/>
          <w:b/>
        </w:rPr>
        <w:t xml:space="preserve"> Information</w:t>
      </w:r>
    </w:p>
    <w:p w14:paraId="4AD12B2B" w14:textId="08E4A6A1" w:rsidR="00055285" w:rsidRDefault="00055285" w:rsidP="00055285">
      <w:pPr>
        <w:tabs>
          <w:tab w:val="left" w:pos="5580"/>
        </w:tabs>
        <w:spacing w:before="40"/>
        <w:rPr>
          <w:rFonts w:asciiTheme="minorHAnsi" w:hAnsiTheme="minorHAnsi" w:cstheme="minorHAnsi"/>
          <w:bCs/>
        </w:rPr>
      </w:pPr>
      <w:r w:rsidRPr="00055285">
        <w:rPr>
          <w:rFonts w:asciiTheme="minorHAnsi" w:hAnsiTheme="minorHAnsi" w:cstheme="minorHAnsi"/>
          <w:bCs/>
        </w:rPr>
        <w:t xml:space="preserve">Projects will be judged by either an on-site presentation or a presentation at the ABC office. If access cannot be obtained or if the project is located over 50 miles from the </w:t>
      </w:r>
      <w:r w:rsidR="007A6AED">
        <w:rPr>
          <w:rFonts w:asciiTheme="minorHAnsi" w:hAnsiTheme="minorHAnsi" w:cstheme="minorHAnsi"/>
          <w:bCs/>
        </w:rPr>
        <w:t xml:space="preserve">CFC </w:t>
      </w:r>
      <w:r w:rsidRPr="00055285">
        <w:rPr>
          <w:rFonts w:asciiTheme="minorHAnsi" w:hAnsiTheme="minorHAnsi" w:cstheme="minorHAnsi"/>
          <w:bCs/>
        </w:rPr>
        <w:t xml:space="preserve">ABC office, a presentation will be scheduled at ABC. </w:t>
      </w:r>
    </w:p>
    <w:p w14:paraId="6CB1775C" w14:textId="6F3CEAFF" w:rsidR="00FE1DC9" w:rsidRDefault="00FE1DC9" w:rsidP="00055285">
      <w:pPr>
        <w:tabs>
          <w:tab w:val="left" w:pos="5580"/>
        </w:tabs>
        <w:spacing w:before="40"/>
        <w:rPr>
          <w:rFonts w:asciiTheme="minorHAnsi" w:hAnsiTheme="minorHAnsi" w:cstheme="minorHAnsi"/>
          <w:bCs/>
        </w:rPr>
      </w:pPr>
    </w:p>
    <w:p w14:paraId="7A78B7D6" w14:textId="1A8C5275" w:rsidR="00FE1DC9" w:rsidRPr="00AB3B79" w:rsidRDefault="00FE1DC9" w:rsidP="00FE1DC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Include the name and contact information for the Lead Presenter and an alternate for the on-site or ABC presentation.</w:t>
      </w:r>
    </w:p>
    <w:p w14:paraId="27A0C347" w14:textId="00B810B3" w:rsidR="00146589" w:rsidRPr="00146589" w:rsidRDefault="00055285" w:rsidP="002A0932">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rPr>
          <w:rFonts w:asciiTheme="minorHAnsi" w:hAnsiTheme="minorHAnsi" w:cstheme="minorHAnsi"/>
        </w:rPr>
      </w:pPr>
      <w:r w:rsidRPr="007A6AED">
        <w:rPr>
          <w:rFonts w:asciiTheme="minorHAnsi" w:hAnsiTheme="minorHAnsi" w:cstheme="minorHAnsi"/>
          <w:b/>
          <w:bCs/>
          <w:u w:val="single"/>
        </w:rPr>
        <w:t>On-</w:t>
      </w:r>
      <w:r w:rsidR="007A6AED" w:rsidRPr="007A6AED">
        <w:rPr>
          <w:rFonts w:asciiTheme="minorHAnsi" w:hAnsiTheme="minorHAnsi" w:cstheme="minorHAnsi"/>
          <w:b/>
          <w:bCs/>
          <w:u w:val="single"/>
        </w:rPr>
        <w:t>S</w:t>
      </w:r>
      <w:r w:rsidRPr="007A6AED">
        <w:rPr>
          <w:rFonts w:asciiTheme="minorHAnsi" w:hAnsiTheme="minorHAnsi" w:cstheme="minorHAnsi"/>
          <w:b/>
          <w:bCs/>
          <w:u w:val="single"/>
        </w:rPr>
        <w:t xml:space="preserve">ite </w:t>
      </w:r>
      <w:r w:rsidR="007A6AED" w:rsidRPr="007A6AED">
        <w:rPr>
          <w:rFonts w:asciiTheme="minorHAnsi" w:hAnsiTheme="minorHAnsi" w:cstheme="minorHAnsi"/>
          <w:b/>
          <w:bCs/>
          <w:u w:val="single"/>
        </w:rPr>
        <w:t>P</w:t>
      </w:r>
      <w:r w:rsidRPr="007A6AED">
        <w:rPr>
          <w:rFonts w:asciiTheme="minorHAnsi" w:hAnsiTheme="minorHAnsi" w:cstheme="minorHAnsi"/>
          <w:b/>
          <w:bCs/>
          <w:u w:val="single"/>
        </w:rPr>
        <w:t>resentation</w:t>
      </w:r>
      <w:r w:rsidRPr="00146589">
        <w:rPr>
          <w:rFonts w:asciiTheme="minorHAnsi" w:hAnsiTheme="minorHAnsi" w:cstheme="minorHAnsi"/>
          <w:u w:val="single"/>
        </w:rPr>
        <w:t xml:space="preserve"> </w:t>
      </w:r>
      <w:r w:rsidRPr="00146589">
        <w:rPr>
          <w:rFonts w:asciiTheme="minorHAnsi" w:hAnsiTheme="minorHAnsi" w:cstheme="minorHAnsi"/>
        </w:rPr>
        <w:t>–</w:t>
      </w:r>
      <w:r w:rsidR="007A6AED">
        <w:rPr>
          <w:rFonts w:asciiTheme="minorHAnsi" w:hAnsiTheme="minorHAnsi" w:cstheme="minorHAnsi"/>
        </w:rPr>
        <w:t xml:space="preserve"> </w:t>
      </w:r>
      <w:r w:rsidRPr="00146589">
        <w:rPr>
          <w:rFonts w:asciiTheme="minorHAnsi" w:hAnsiTheme="minorHAnsi" w:cstheme="minorHAnsi"/>
        </w:rPr>
        <w:t xml:space="preserve">Contact the project site and obtain their contact information, check available dates against judging dates, check if access to site must be at odd hours.  </w:t>
      </w:r>
      <w:r w:rsidR="00146589" w:rsidRPr="00146589">
        <w:rPr>
          <w:rFonts w:asciiTheme="minorHAnsi" w:hAnsiTheme="minorHAnsi" w:cstheme="minorHAnsi"/>
        </w:rPr>
        <w:t xml:space="preserve">Determine </w:t>
      </w:r>
      <w:r w:rsidRPr="00146589">
        <w:rPr>
          <w:rFonts w:asciiTheme="minorHAnsi" w:hAnsiTheme="minorHAnsi" w:cstheme="minorHAnsi"/>
        </w:rPr>
        <w:t>meeting location</w:t>
      </w:r>
      <w:r w:rsidR="00146589" w:rsidRPr="00146589">
        <w:rPr>
          <w:rFonts w:asciiTheme="minorHAnsi" w:hAnsiTheme="minorHAnsi" w:cstheme="minorHAnsi"/>
        </w:rPr>
        <w:t xml:space="preserve"> for judging team</w:t>
      </w:r>
      <w:r w:rsidRPr="00146589">
        <w:rPr>
          <w:rFonts w:asciiTheme="minorHAnsi" w:hAnsiTheme="minorHAnsi" w:cstheme="minorHAnsi"/>
        </w:rPr>
        <w:t xml:space="preserve">, parking information, and </w:t>
      </w:r>
      <w:r w:rsidR="00146589" w:rsidRPr="00146589">
        <w:rPr>
          <w:rFonts w:asciiTheme="minorHAnsi" w:hAnsiTheme="minorHAnsi" w:cstheme="minorHAnsi"/>
        </w:rPr>
        <w:t>any restrictions or requirements to gain access to project.</w:t>
      </w:r>
      <w:r w:rsidRPr="00146589">
        <w:rPr>
          <w:rFonts w:asciiTheme="minorHAnsi" w:hAnsiTheme="minorHAnsi" w:cstheme="minorHAnsi"/>
        </w:rPr>
        <w:t xml:space="preserve">  </w:t>
      </w:r>
    </w:p>
    <w:p w14:paraId="36D67A45" w14:textId="77777777" w:rsidR="00146589" w:rsidRPr="00146589" w:rsidRDefault="00146589" w:rsidP="0014658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5D1D7737" w14:textId="29662B93" w:rsidR="00146589" w:rsidRPr="00146589" w:rsidRDefault="00146589" w:rsidP="00146589">
      <w:pPr>
        <w:tabs>
          <w:tab w:val="left" w:pos="5580"/>
        </w:tabs>
        <w:spacing w:before="40"/>
        <w:rPr>
          <w:rFonts w:asciiTheme="minorHAnsi" w:hAnsiTheme="minorHAnsi" w:cstheme="minorHAnsi"/>
          <w:bCs/>
        </w:rPr>
      </w:pPr>
      <w:r w:rsidRPr="00146589">
        <w:rPr>
          <w:rFonts w:asciiTheme="minorHAnsi" w:hAnsiTheme="minorHAnsi" w:cstheme="minorHAnsi"/>
          <w:bCs/>
        </w:rPr>
        <w:t xml:space="preserve">If the meeting location requires back roads or may be unclear, please include a map with a highlighted route from a main street to the meeting location. Note any land marks or signs to assist drivers in locating the meeting place. </w:t>
      </w:r>
    </w:p>
    <w:p w14:paraId="7F2D68B1" w14:textId="77777777" w:rsidR="00146589" w:rsidRPr="00146589" w:rsidRDefault="00146589" w:rsidP="0014658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p>
    <w:p w14:paraId="42AA00D9" w14:textId="60A868F7" w:rsidR="00055285" w:rsidRPr="00146589" w:rsidRDefault="00146589" w:rsidP="0014658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146589">
        <w:rPr>
          <w:rFonts w:asciiTheme="minorHAnsi" w:hAnsiTheme="minorHAnsi" w:cstheme="minorHAnsi"/>
          <w:bCs/>
        </w:rPr>
        <w:t xml:space="preserve">If project site is large, include an aerial map of the site and mark the meeting location. </w:t>
      </w:r>
    </w:p>
    <w:p w14:paraId="3F4C6DA4" w14:textId="438B3D93" w:rsidR="00055285" w:rsidRPr="00AB3B79" w:rsidRDefault="00055285" w:rsidP="0040041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rPr>
          <w:rFonts w:asciiTheme="minorHAnsi" w:hAnsiTheme="minorHAnsi" w:cstheme="minorHAnsi"/>
        </w:rPr>
      </w:pPr>
      <w:r w:rsidRPr="007A6AED">
        <w:rPr>
          <w:rFonts w:asciiTheme="minorHAnsi" w:hAnsiTheme="minorHAnsi" w:cstheme="minorHAnsi"/>
          <w:b/>
          <w:bCs/>
          <w:u w:val="single"/>
        </w:rPr>
        <w:t>Presentatio</w:t>
      </w:r>
      <w:r w:rsidR="005C1C56" w:rsidRPr="007A6AED">
        <w:rPr>
          <w:rFonts w:asciiTheme="minorHAnsi" w:hAnsiTheme="minorHAnsi" w:cstheme="minorHAnsi"/>
          <w:b/>
          <w:bCs/>
          <w:u w:val="single"/>
        </w:rPr>
        <w:t xml:space="preserve">n at </w:t>
      </w:r>
      <w:r w:rsidR="007A6AED">
        <w:rPr>
          <w:rFonts w:asciiTheme="minorHAnsi" w:hAnsiTheme="minorHAnsi" w:cstheme="minorHAnsi"/>
          <w:b/>
          <w:bCs/>
          <w:u w:val="single"/>
        </w:rPr>
        <w:t xml:space="preserve">CFC </w:t>
      </w:r>
      <w:r w:rsidR="005C1C56" w:rsidRPr="007A6AED">
        <w:rPr>
          <w:rFonts w:asciiTheme="minorHAnsi" w:hAnsiTheme="minorHAnsi" w:cstheme="minorHAnsi"/>
          <w:b/>
          <w:bCs/>
          <w:u w:val="single"/>
        </w:rPr>
        <w:t>ABC Office</w:t>
      </w:r>
      <w:r w:rsidR="005C1C56">
        <w:rPr>
          <w:rFonts w:asciiTheme="minorHAnsi" w:hAnsiTheme="minorHAnsi" w:cstheme="minorHAnsi"/>
        </w:rPr>
        <w:t xml:space="preserve"> </w:t>
      </w:r>
      <w:r w:rsidRPr="00AB3B79">
        <w:rPr>
          <w:rFonts w:asciiTheme="minorHAnsi" w:hAnsiTheme="minorHAnsi" w:cstheme="minorHAnsi"/>
        </w:rPr>
        <w:t>– I</w:t>
      </w:r>
      <w:r w:rsidRPr="00AB3B79">
        <w:rPr>
          <w:rFonts w:asciiTheme="minorHAnsi" w:hAnsiTheme="minorHAnsi" w:cstheme="minorHAnsi"/>
          <w:color w:val="000000" w:themeColor="text1"/>
        </w:rPr>
        <w:t xml:space="preserve">f </w:t>
      </w:r>
      <w:r>
        <w:rPr>
          <w:rFonts w:asciiTheme="minorHAnsi" w:hAnsiTheme="minorHAnsi" w:cstheme="minorHAnsi"/>
          <w:color w:val="000000" w:themeColor="text1"/>
        </w:rPr>
        <w:t>a</w:t>
      </w:r>
      <w:r w:rsidR="005C1C56">
        <w:rPr>
          <w:rFonts w:asciiTheme="minorHAnsi" w:hAnsiTheme="minorHAnsi" w:cstheme="minorHAnsi"/>
          <w:color w:val="000000" w:themeColor="text1"/>
        </w:rPr>
        <w:t xml:space="preserve">ccess cannot be obtained or if the </w:t>
      </w:r>
      <w:r w:rsidRPr="00AB3B79">
        <w:rPr>
          <w:rFonts w:asciiTheme="minorHAnsi" w:hAnsiTheme="minorHAnsi" w:cstheme="minorHAnsi"/>
          <w:color w:val="000000" w:themeColor="text1"/>
        </w:rPr>
        <w:t>project</w:t>
      </w:r>
      <w:r w:rsidR="005C1C56">
        <w:rPr>
          <w:rFonts w:asciiTheme="minorHAnsi" w:hAnsiTheme="minorHAnsi" w:cstheme="minorHAnsi"/>
          <w:color w:val="000000" w:themeColor="text1"/>
        </w:rPr>
        <w:t xml:space="preserve"> is located over 50 miles from the ABC office, </w:t>
      </w:r>
      <w:r w:rsidRPr="00AB3B79">
        <w:rPr>
          <w:rFonts w:asciiTheme="minorHAnsi" w:hAnsiTheme="minorHAnsi" w:cstheme="minorHAnsi"/>
          <w:color w:val="000000" w:themeColor="text1"/>
        </w:rPr>
        <w:t xml:space="preserve">a presentation </w:t>
      </w:r>
      <w:r w:rsidR="005C1C56">
        <w:rPr>
          <w:rFonts w:asciiTheme="minorHAnsi" w:hAnsiTheme="minorHAnsi" w:cstheme="minorHAnsi"/>
          <w:color w:val="000000" w:themeColor="text1"/>
        </w:rPr>
        <w:t>will be scheduled at ABC for judging</w:t>
      </w:r>
      <w:r w:rsidRPr="00AB3B79">
        <w:rPr>
          <w:rFonts w:asciiTheme="minorHAnsi" w:hAnsiTheme="minorHAnsi" w:cstheme="minorHAnsi"/>
          <w:color w:val="000000" w:themeColor="text1"/>
        </w:rPr>
        <w:t xml:space="preserve">.  </w:t>
      </w:r>
      <w:r w:rsidR="005C1C56">
        <w:rPr>
          <w:rFonts w:asciiTheme="minorHAnsi" w:hAnsiTheme="minorHAnsi" w:cstheme="minorHAnsi"/>
          <w:color w:val="000000" w:themeColor="text1"/>
        </w:rPr>
        <w:t xml:space="preserve">Judging dates are the </w:t>
      </w:r>
      <w:r w:rsidRPr="00AB3B79">
        <w:rPr>
          <w:rFonts w:asciiTheme="minorHAnsi" w:hAnsiTheme="minorHAnsi" w:cstheme="minorHAnsi"/>
          <w:color w:val="000000" w:themeColor="text1"/>
        </w:rPr>
        <w:t xml:space="preserve">same judging days as the </w:t>
      </w:r>
      <w:r w:rsidR="005C1C56">
        <w:rPr>
          <w:rFonts w:asciiTheme="minorHAnsi" w:hAnsiTheme="minorHAnsi" w:cstheme="minorHAnsi"/>
          <w:color w:val="000000" w:themeColor="text1"/>
        </w:rPr>
        <w:t>on-</w:t>
      </w:r>
      <w:r w:rsidRPr="00AB3B79">
        <w:rPr>
          <w:rFonts w:asciiTheme="minorHAnsi" w:hAnsiTheme="minorHAnsi" w:cstheme="minorHAnsi"/>
          <w:color w:val="000000" w:themeColor="text1"/>
        </w:rPr>
        <w:t>site visits. Presenter(s) may utilize additional pictures, video and/or show a PowerPoint presentation.</w:t>
      </w:r>
    </w:p>
    <w:p w14:paraId="2E8C0A64" w14:textId="5F25E880" w:rsidR="00055285" w:rsidRPr="00AB3B79" w:rsidRDefault="00055285" w:rsidP="0005528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rPr>
          <w:rFonts w:asciiTheme="minorHAnsi" w:hAnsiTheme="minorHAnsi" w:cstheme="minorHAnsi"/>
          <w:b/>
        </w:rPr>
      </w:pPr>
      <w:r w:rsidRPr="00AB3B79">
        <w:rPr>
          <w:rFonts w:asciiTheme="minorHAnsi" w:hAnsiTheme="minorHAnsi" w:cstheme="minorHAnsi"/>
          <w:b/>
        </w:rPr>
        <w:t xml:space="preserve">Section </w:t>
      </w:r>
      <w:r w:rsidR="00FE1DC9">
        <w:rPr>
          <w:rFonts w:asciiTheme="minorHAnsi" w:hAnsiTheme="minorHAnsi" w:cstheme="minorHAnsi"/>
          <w:b/>
        </w:rPr>
        <w:t>I</w:t>
      </w:r>
      <w:r w:rsidRPr="00AB3B79">
        <w:rPr>
          <w:rFonts w:asciiTheme="minorHAnsi" w:hAnsiTheme="minorHAnsi" w:cstheme="minorHAnsi"/>
          <w:b/>
        </w:rPr>
        <w:t>V. Safety</w:t>
      </w:r>
    </w:p>
    <w:p w14:paraId="4D777159" w14:textId="7DF4DDBE" w:rsidR="00055285" w:rsidRDefault="00055285" w:rsidP="0005528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Fill out all safety questions </w:t>
      </w:r>
      <w:r w:rsidR="003B4CFC">
        <w:rPr>
          <w:rFonts w:asciiTheme="minorHAnsi" w:hAnsiTheme="minorHAnsi" w:cstheme="minorHAnsi"/>
        </w:rPr>
        <w:t xml:space="preserve">and send attachments in order </w:t>
      </w:r>
      <w:r>
        <w:rPr>
          <w:rFonts w:asciiTheme="minorHAnsi" w:hAnsiTheme="minorHAnsi" w:cstheme="minorHAnsi"/>
        </w:rPr>
        <w:t xml:space="preserve">to receive additional points on your overall project score. </w:t>
      </w:r>
      <w:r w:rsidR="007A6AED">
        <w:rPr>
          <w:rFonts w:asciiTheme="minorHAnsi" w:hAnsiTheme="minorHAnsi" w:cstheme="minorHAnsi"/>
        </w:rPr>
        <w:t>If attachments are not received, additional points will not be granted.</w:t>
      </w:r>
    </w:p>
    <w:p w14:paraId="35EBAEBF" w14:textId="77777777" w:rsidR="007A6AED" w:rsidRDefault="007A6AED" w:rsidP="0005528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4433069E" w14:textId="77777777" w:rsidR="003B4CFC" w:rsidRDefault="003B4CFC" w:rsidP="0005528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417ED192" w14:textId="7DDF2AB8" w:rsidR="003B4CFC" w:rsidRPr="003B4CFC" w:rsidRDefault="003B4CFC" w:rsidP="003B4CFC">
      <w:pPr>
        <w:tabs>
          <w:tab w:val="right" w:pos="10800"/>
        </w:tabs>
        <w:spacing w:line="264" w:lineRule="atLeast"/>
        <w:rPr>
          <w:rFonts w:asciiTheme="minorHAnsi" w:hAnsiTheme="minorHAnsi" w:cstheme="minorHAnsi"/>
          <w:bCs/>
          <w:sz w:val="22"/>
        </w:rPr>
      </w:pPr>
      <w:r w:rsidRPr="003B4CFC">
        <w:rPr>
          <w:rFonts w:asciiTheme="minorHAnsi" w:hAnsiTheme="minorHAnsi" w:cstheme="minorHAnsi"/>
          <w:bCs/>
          <w:sz w:val="22"/>
        </w:rPr>
        <w:lastRenderedPageBreak/>
        <w:t>S</w:t>
      </w:r>
      <w:r>
        <w:rPr>
          <w:rFonts w:asciiTheme="minorHAnsi" w:hAnsiTheme="minorHAnsi" w:cstheme="minorHAnsi"/>
          <w:bCs/>
          <w:sz w:val="22"/>
        </w:rPr>
        <w:t>afety Bonus</w:t>
      </w:r>
      <w:r w:rsidRPr="003B4CFC">
        <w:rPr>
          <w:rFonts w:asciiTheme="minorHAnsi" w:hAnsiTheme="minorHAnsi" w:cstheme="minorHAnsi"/>
          <w:bCs/>
          <w:sz w:val="22"/>
        </w:rPr>
        <w:t xml:space="preserve"> </w:t>
      </w:r>
    </w:p>
    <w:p w14:paraId="11CEDC83" w14:textId="6AD28576" w:rsidR="003B4CFC" w:rsidRPr="00E27C13" w:rsidRDefault="003B4CFC" w:rsidP="003B4CFC">
      <w:pPr>
        <w:tabs>
          <w:tab w:val="right" w:pos="10800"/>
        </w:tabs>
        <w:spacing w:line="264" w:lineRule="atLeast"/>
        <w:ind w:left="180"/>
        <w:rPr>
          <w:rFonts w:asciiTheme="minorHAnsi" w:hAnsiTheme="minorHAnsi" w:cstheme="minorHAnsi"/>
          <w:bCs/>
          <w:sz w:val="22"/>
        </w:rPr>
      </w:pPr>
      <w:r w:rsidRPr="00E27C13">
        <w:rPr>
          <w:rFonts w:asciiTheme="minorHAnsi" w:hAnsiTheme="minorHAnsi" w:cstheme="minorHAnsi"/>
          <w:bCs/>
          <w:sz w:val="22"/>
        </w:rPr>
        <w:t xml:space="preserve">STEP participation is not required but by completing the National STEP (Safety Training Evaluation Process) application and listing Central Florida Chapter ABC as a primary or additional chapter, you will earn an </w:t>
      </w:r>
      <w:r w:rsidRPr="00171D24">
        <w:rPr>
          <w:rFonts w:asciiTheme="minorHAnsi" w:hAnsiTheme="minorHAnsi" w:cstheme="minorHAnsi"/>
          <w:b/>
          <w:color w:val="002060"/>
          <w:sz w:val="22"/>
          <w:u w:val="single"/>
        </w:rPr>
        <w:t>additional four points</w:t>
      </w:r>
      <w:r w:rsidRPr="00E27C13">
        <w:rPr>
          <w:rFonts w:asciiTheme="minorHAnsi" w:hAnsiTheme="minorHAnsi" w:cstheme="minorHAnsi"/>
          <w:bCs/>
          <w:sz w:val="22"/>
        </w:rPr>
        <w:t>.</w:t>
      </w:r>
      <w:r>
        <w:rPr>
          <w:rFonts w:asciiTheme="minorHAnsi" w:hAnsiTheme="minorHAnsi" w:cstheme="minorHAnsi"/>
          <w:bCs/>
          <w:sz w:val="22"/>
        </w:rPr>
        <w:t xml:space="preserve"> Safety Bonus points will </w:t>
      </w:r>
      <w:r w:rsidRPr="00E27C13">
        <w:rPr>
          <w:rFonts w:asciiTheme="minorHAnsi" w:hAnsiTheme="minorHAnsi" w:cstheme="minorHAnsi"/>
          <w:bCs/>
          <w:sz w:val="22"/>
        </w:rPr>
        <w:t xml:space="preserve">count towards your </w:t>
      </w:r>
      <w:r>
        <w:rPr>
          <w:rFonts w:asciiTheme="minorHAnsi" w:hAnsiTheme="minorHAnsi" w:cstheme="minorHAnsi"/>
          <w:bCs/>
          <w:sz w:val="22"/>
        </w:rPr>
        <w:t>project entry</w:t>
      </w:r>
      <w:r w:rsidRPr="00E27C13">
        <w:rPr>
          <w:rFonts w:asciiTheme="minorHAnsi" w:hAnsiTheme="minorHAnsi" w:cstheme="minorHAnsi"/>
          <w:bCs/>
          <w:sz w:val="22"/>
        </w:rPr>
        <w:t xml:space="preserve"> score</w:t>
      </w:r>
      <w:r>
        <w:rPr>
          <w:rFonts w:asciiTheme="minorHAnsi" w:hAnsiTheme="minorHAnsi" w:cstheme="minorHAnsi"/>
          <w:bCs/>
          <w:sz w:val="22"/>
        </w:rPr>
        <w:t xml:space="preserve"> if STEP application is completed by </w:t>
      </w:r>
      <w:r w:rsidRPr="00E27C13">
        <w:rPr>
          <w:rFonts w:asciiTheme="minorHAnsi" w:hAnsiTheme="minorHAnsi" w:cstheme="minorHAnsi"/>
          <w:bCs/>
          <w:sz w:val="22"/>
        </w:rPr>
        <w:t>May 15, 20</w:t>
      </w:r>
      <w:r w:rsidR="00171D24">
        <w:rPr>
          <w:rFonts w:asciiTheme="minorHAnsi" w:hAnsiTheme="minorHAnsi" w:cstheme="minorHAnsi"/>
          <w:bCs/>
          <w:sz w:val="22"/>
        </w:rPr>
        <w:t>20</w:t>
      </w:r>
      <w:r w:rsidRPr="00E27C13">
        <w:rPr>
          <w:rFonts w:asciiTheme="minorHAnsi" w:hAnsiTheme="minorHAnsi" w:cstheme="minorHAnsi"/>
          <w:bCs/>
          <w:sz w:val="22"/>
        </w:rPr>
        <w:t xml:space="preserve">. </w:t>
      </w:r>
    </w:p>
    <w:p w14:paraId="47EE4543" w14:textId="77777777" w:rsidR="003B4CFC" w:rsidRPr="00E27C13" w:rsidRDefault="003B4CFC" w:rsidP="003B4CFC">
      <w:pPr>
        <w:tabs>
          <w:tab w:val="right" w:pos="10800"/>
        </w:tabs>
        <w:ind w:left="180"/>
        <w:rPr>
          <w:rFonts w:asciiTheme="minorHAnsi" w:hAnsiTheme="minorHAnsi" w:cstheme="minorHAnsi"/>
          <w:bCs/>
          <w:sz w:val="12"/>
        </w:rPr>
      </w:pPr>
    </w:p>
    <w:p w14:paraId="1AE3F39C" w14:textId="537BB966" w:rsidR="003B4CFC" w:rsidRPr="00E27C13" w:rsidRDefault="003B4CFC" w:rsidP="003B4CFC">
      <w:pPr>
        <w:tabs>
          <w:tab w:val="right" w:pos="10800"/>
        </w:tabs>
        <w:spacing w:line="264" w:lineRule="atLeast"/>
        <w:ind w:left="180"/>
        <w:rPr>
          <w:rFonts w:asciiTheme="minorHAnsi" w:hAnsiTheme="minorHAnsi" w:cstheme="minorHAnsi"/>
          <w:bCs/>
          <w:sz w:val="22"/>
        </w:rPr>
      </w:pPr>
      <w:r w:rsidRPr="00E27C13">
        <w:rPr>
          <w:rFonts w:ascii="Calibri" w:hAnsi="Calibri" w:cs="Arial Narrow"/>
          <w:sz w:val="22"/>
          <w:szCs w:val="18"/>
        </w:rPr>
        <w:t xml:space="preserve">Enter </w:t>
      </w:r>
      <w:r>
        <w:rPr>
          <w:rFonts w:ascii="Calibri" w:hAnsi="Calibri" w:cs="Arial Narrow"/>
          <w:sz w:val="22"/>
          <w:szCs w:val="18"/>
        </w:rPr>
        <w:t xml:space="preserve">STEP </w:t>
      </w:r>
      <w:r w:rsidRPr="00E27C13">
        <w:rPr>
          <w:rFonts w:ascii="Calibri" w:hAnsi="Calibri" w:cs="Arial Narrow"/>
          <w:sz w:val="22"/>
          <w:szCs w:val="18"/>
        </w:rPr>
        <w:t>online</w:t>
      </w:r>
      <w:r w:rsidRPr="00E27C13">
        <w:rPr>
          <w:rFonts w:ascii="Calibri" w:hAnsi="Calibri"/>
          <w:sz w:val="22"/>
          <w:szCs w:val="18"/>
        </w:rPr>
        <w:t xml:space="preserve">: </w:t>
      </w:r>
      <w:hyperlink r:id="rId11" w:history="1">
        <w:r w:rsidRPr="00E27C13">
          <w:rPr>
            <w:rStyle w:val="Hyperlink"/>
            <w:rFonts w:ascii="Calibri" w:hAnsi="Calibri"/>
            <w:sz w:val="22"/>
            <w:szCs w:val="18"/>
          </w:rPr>
          <w:t>abc.org/en-us/safety/step.aspx</w:t>
        </w:r>
      </w:hyperlink>
      <w:r w:rsidRPr="00E27C13">
        <w:rPr>
          <w:rStyle w:val="Hyperlink"/>
          <w:rFonts w:ascii="Calibri" w:hAnsi="Calibri"/>
          <w:sz w:val="22"/>
          <w:szCs w:val="18"/>
        </w:rPr>
        <w:t>.</w:t>
      </w:r>
    </w:p>
    <w:p w14:paraId="16CB60D9" w14:textId="77777777" w:rsidR="003B4CFC" w:rsidRDefault="003B4CFC" w:rsidP="0005528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53AFFE4C" w14:textId="7BCB839D" w:rsidR="009513E5" w:rsidRDefault="009513E5"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sidRPr="00AB3B79">
        <w:rPr>
          <w:rFonts w:asciiTheme="minorHAnsi" w:hAnsiTheme="minorHAnsi" w:cstheme="minorHAnsi"/>
          <w:b/>
        </w:rPr>
        <w:t xml:space="preserve">Section </w:t>
      </w:r>
      <w:r w:rsidR="00FE1DC9">
        <w:rPr>
          <w:rFonts w:asciiTheme="minorHAnsi" w:hAnsiTheme="minorHAnsi" w:cstheme="minorHAnsi"/>
          <w:b/>
        </w:rPr>
        <w:t>V</w:t>
      </w:r>
      <w:r w:rsidRPr="00AB3B79">
        <w:rPr>
          <w:rFonts w:asciiTheme="minorHAnsi" w:hAnsiTheme="minorHAnsi" w:cstheme="minorHAnsi"/>
          <w:b/>
        </w:rPr>
        <w:t>. Attachment</w:t>
      </w:r>
      <w:r w:rsidR="00FD585F">
        <w:rPr>
          <w:rFonts w:asciiTheme="minorHAnsi" w:hAnsiTheme="minorHAnsi" w:cstheme="minorHAnsi"/>
          <w:b/>
        </w:rPr>
        <w:t>s</w:t>
      </w:r>
    </w:p>
    <w:p w14:paraId="498516AB" w14:textId="52A56BA3" w:rsidR="00662385" w:rsidRPr="00662385" w:rsidRDefault="00662385"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Determine how attachments will be submitted:  </w:t>
      </w:r>
      <w:r w:rsidR="009F6A30">
        <w:rPr>
          <w:rFonts w:asciiTheme="minorHAnsi" w:hAnsiTheme="minorHAnsi" w:cstheme="minorHAnsi"/>
        </w:rPr>
        <w:t>email, mailed, CD/USB drive, in entry book, etc.</w:t>
      </w:r>
    </w:p>
    <w:p w14:paraId="61F174B3" w14:textId="726A981C" w:rsidR="008D69AF" w:rsidRDefault="008D69AF" w:rsidP="0056159C">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rPr>
          <w:rFonts w:asciiTheme="minorHAnsi" w:hAnsiTheme="minorHAnsi" w:cstheme="minorHAnsi"/>
          <w:b/>
        </w:rPr>
      </w:pPr>
      <w:r w:rsidRPr="008D69AF">
        <w:rPr>
          <w:rFonts w:asciiTheme="minorHAnsi" w:hAnsiTheme="minorHAnsi" w:cstheme="minorHAnsi"/>
          <w:b/>
        </w:rPr>
        <w:t>Scope</w:t>
      </w:r>
    </w:p>
    <w:p w14:paraId="234A538B" w14:textId="4D21BA0F" w:rsidR="006D192E" w:rsidRDefault="00BE49B6" w:rsidP="006D192E">
      <w:pPr>
        <w:tabs>
          <w:tab w:val="left" w:pos="360"/>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360"/>
        <w:rPr>
          <w:rFonts w:asciiTheme="minorHAnsi" w:hAnsiTheme="minorHAnsi" w:cstheme="minorHAnsi"/>
        </w:rPr>
      </w:pPr>
      <w:r w:rsidRPr="00AB3B79">
        <w:rPr>
          <w:rFonts w:asciiTheme="minorHAnsi" w:hAnsiTheme="minorHAnsi" w:cstheme="minorHAnsi"/>
        </w:rPr>
        <w:t>A one-page description of the work that your company performed</w:t>
      </w:r>
      <w:r w:rsidR="00740BA8">
        <w:rPr>
          <w:rFonts w:asciiTheme="minorHAnsi" w:hAnsiTheme="minorHAnsi" w:cstheme="minorHAnsi"/>
        </w:rPr>
        <w:t>.</w:t>
      </w:r>
      <w:r w:rsidR="009B79E5">
        <w:rPr>
          <w:rFonts w:asciiTheme="minorHAnsi" w:hAnsiTheme="minorHAnsi" w:cstheme="minorHAnsi"/>
        </w:rPr>
        <w:t xml:space="preserve"> </w:t>
      </w:r>
      <w:r w:rsidR="009B79E5" w:rsidRPr="009F6A30">
        <w:rPr>
          <w:rFonts w:asciiTheme="minorHAnsi" w:hAnsiTheme="minorHAnsi" w:cstheme="minorHAnsi"/>
          <w:b/>
          <w:bCs/>
          <w:color w:val="002060"/>
          <w:u w:val="single"/>
        </w:rPr>
        <w:t>Required.</w:t>
      </w:r>
    </w:p>
    <w:p w14:paraId="53990626" w14:textId="7AB8767E" w:rsidR="008D69AF" w:rsidRPr="008D69AF" w:rsidRDefault="008D69AF" w:rsidP="0056159C">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rPr>
          <w:rFonts w:asciiTheme="minorHAnsi" w:hAnsiTheme="minorHAnsi" w:cstheme="minorHAnsi"/>
          <w:b/>
        </w:rPr>
      </w:pPr>
      <w:r>
        <w:rPr>
          <w:rFonts w:asciiTheme="minorHAnsi" w:hAnsiTheme="minorHAnsi" w:cstheme="minorHAnsi"/>
          <w:b/>
        </w:rPr>
        <w:t>Narrative</w:t>
      </w:r>
    </w:p>
    <w:p w14:paraId="4EB284B9" w14:textId="7F29D31E" w:rsidR="006D192E" w:rsidRDefault="006D192E" w:rsidP="006D192E">
      <w:pPr>
        <w:tabs>
          <w:tab w:val="left" w:pos="360"/>
          <w:tab w:val="left" w:pos="72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360"/>
        <w:rPr>
          <w:rFonts w:asciiTheme="minorHAnsi" w:hAnsiTheme="minorHAnsi" w:cstheme="minorHAnsi"/>
        </w:rPr>
      </w:pPr>
      <w:r w:rsidRPr="00AB3B79">
        <w:rPr>
          <w:rFonts w:asciiTheme="minorHAnsi" w:hAnsiTheme="minorHAnsi" w:cstheme="minorHAnsi"/>
        </w:rPr>
        <w:t>A one to five-page description on why your company deserves an award</w:t>
      </w:r>
      <w:r w:rsidR="00740BA8">
        <w:rPr>
          <w:rFonts w:asciiTheme="minorHAnsi" w:hAnsiTheme="minorHAnsi" w:cstheme="minorHAnsi"/>
        </w:rPr>
        <w:t>.</w:t>
      </w:r>
    </w:p>
    <w:p w14:paraId="319A7A3C" w14:textId="77777777" w:rsidR="006D192E" w:rsidRPr="00AB3B79" w:rsidRDefault="006D192E" w:rsidP="006D192E">
      <w:pPr>
        <w:tabs>
          <w:tab w:val="left" w:pos="360"/>
          <w:tab w:val="left" w:pos="72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720"/>
        <w:rPr>
          <w:rFonts w:asciiTheme="minorHAnsi" w:hAnsiTheme="minorHAnsi" w:cstheme="minorHAnsi"/>
        </w:rPr>
      </w:pPr>
      <w:r>
        <w:rPr>
          <w:rFonts w:asciiTheme="minorHAnsi" w:hAnsiTheme="minorHAnsi" w:cstheme="minorHAnsi"/>
        </w:rPr>
        <w:t>Include:</w:t>
      </w:r>
    </w:p>
    <w:p w14:paraId="0E501F26" w14:textId="77777777" w:rsidR="006D192E" w:rsidRPr="00410650" w:rsidRDefault="006D192E" w:rsidP="006D192E">
      <w:pPr>
        <w:pStyle w:val="ListParagraph"/>
        <w:numPr>
          <w:ilvl w:val="1"/>
          <w:numId w:val="35"/>
        </w:numPr>
        <w:tabs>
          <w:tab w:val="left" w:pos="540"/>
          <w:tab w:val="left" w:pos="720"/>
          <w:tab w:val="left" w:pos="900"/>
          <w:tab w:val="left" w:pos="1260"/>
        </w:tabs>
        <w:rPr>
          <w:rFonts w:asciiTheme="minorHAnsi" w:hAnsiTheme="minorHAnsi" w:cstheme="minorHAnsi"/>
        </w:rPr>
      </w:pPr>
      <w:r>
        <w:rPr>
          <w:rFonts w:asciiTheme="minorHAnsi" w:hAnsiTheme="minorHAnsi" w:cstheme="minorHAnsi"/>
        </w:rPr>
        <w:t>I</w:t>
      </w:r>
      <w:r w:rsidRPr="00410650">
        <w:rPr>
          <w:rFonts w:asciiTheme="minorHAnsi" w:hAnsiTheme="minorHAnsi" w:cstheme="minorHAnsi"/>
        </w:rPr>
        <w:t>nnovative programs relating to: personnel management, quality control, scheduling, and value analysis</w:t>
      </w:r>
    </w:p>
    <w:p w14:paraId="32C7B5FE" w14:textId="77777777" w:rsidR="006D192E" w:rsidRDefault="006D192E" w:rsidP="006D192E">
      <w:pPr>
        <w:pStyle w:val="ListParagraph"/>
        <w:numPr>
          <w:ilvl w:val="1"/>
          <w:numId w:val="34"/>
        </w:numPr>
        <w:tabs>
          <w:tab w:val="left" w:pos="540"/>
          <w:tab w:val="left" w:pos="720"/>
          <w:tab w:val="left" w:pos="900"/>
          <w:tab w:val="left" w:pos="1260"/>
        </w:tabs>
        <w:rPr>
          <w:rFonts w:asciiTheme="minorHAnsi" w:hAnsiTheme="minorHAnsi" w:cstheme="minorHAnsi"/>
        </w:rPr>
      </w:pPr>
      <w:r>
        <w:rPr>
          <w:rFonts w:asciiTheme="minorHAnsi" w:hAnsiTheme="minorHAnsi" w:cstheme="minorHAnsi"/>
        </w:rPr>
        <w:t>Special</w:t>
      </w:r>
      <w:r w:rsidRPr="00410650">
        <w:rPr>
          <w:rFonts w:asciiTheme="minorHAnsi" w:hAnsiTheme="minorHAnsi" w:cstheme="minorHAnsi"/>
        </w:rPr>
        <w:t xml:space="preserve"> obstacles your team overcame in completing the project</w:t>
      </w:r>
    </w:p>
    <w:p w14:paraId="1E1115AE" w14:textId="13D02386" w:rsidR="006D192E" w:rsidRPr="006D192E" w:rsidRDefault="006D192E" w:rsidP="006D192E">
      <w:pPr>
        <w:pStyle w:val="ListParagraph"/>
        <w:numPr>
          <w:ilvl w:val="1"/>
          <w:numId w:val="34"/>
        </w:numPr>
        <w:tabs>
          <w:tab w:val="left" w:pos="540"/>
          <w:tab w:val="left" w:pos="720"/>
          <w:tab w:val="left" w:pos="900"/>
          <w:tab w:val="left" w:pos="1260"/>
        </w:tabs>
        <w:rPr>
          <w:rFonts w:asciiTheme="minorHAnsi" w:hAnsiTheme="minorHAnsi" w:cstheme="minorHAnsi"/>
        </w:rPr>
      </w:pPr>
      <w:r>
        <w:rPr>
          <w:rFonts w:asciiTheme="minorHAnsi" w:hAnsiTheme="minorHAnsi" w:cstheme="minorHAnsi"/>
          <w:bCs/>
        </w:rPr>
        <w:t>P</w:t>
      </w:r>
      <w:r w:rsidRPr="00410650">
        <w:rPr>
          <w:rFonts w:asciiTheme="minorHAnsi" w:hAnsiTheme="minorHAnsi" w:cstheme="minorHAnsi"/>
          <w:bCs/>
        </w:rPr>
        <w:t>hotos of the work in progress or photos highlighting certain details that may not be seen during the on-site visi</w:t>
      </w:r>
      <w:r>
        <w:rPr>
          <w:rFonts w:asciiTheme="minorHAnsi" w:hAnsiTheme="minorHAnsi" w:cstheme="minorHAnsi"/>
          <w:bCs/>
        </w:rPr>
        <w:t>t</w:t>
      </w:r>
    </w:p>
    <w:p w14:paraId="65E28765" w14:textId="6B960850" w:rsidR="006D192E" w:rsidRPr="00FC066C" w:rsidRDefault="006D192E" w:rsidP="00421886">
      <w:pPr>
        <w:pStyle w:val="ListParagraph"/>
        <w:tabs>
          <w:tab w:val="left" w:pos="540"/>
          <w:tab w:val="left" w:pos="720"/>
          <w:tab w:val="left" w:pos="900"/>
          <w:tab w:val="left" w:pos="1260"/>
        </w:tabs>
        <w:ind w:left="360"/>
        <w:rPr>
          <w:rFonts w:asciiTheme="minorHAnsi" w:hAnsiTheme="minorHAnsi" w:cstheme="minorHAnsi"/>
          <w:u w:val="single"/>
        </w:rPr>
      </w:pPr>
      <w:r w:rsidRPr="00FC066C">
        <w:rPr>
          <w:rFonts w:asciiTheme="minorHAnsi" w:hAnsiTheme="minorHAnsi" w:cstheme="minorHAnsi"/>
          <w:u w:val="single"/>
        </w:rPr>
        <w:t xml:space="preserve">Narrative </w:t>
      </w:r>
      <w:r w:rsidR="00FC066C" w:rsidRPr="00FC066C">
        <w:rPr>
          <w:rFonts w:asciiTheme="minorHAnsi" w:hAnsiTheme="minorHAnsi" w:cstheme="minorHAnsi"/>
          <w:u w:val="single"/>
        </w:rPr>
        <w:t>must</w:t>
      </w:r>
      <w:r w:rsidR="00FD585F" w:rsidRPr="00FC066C">
        <w:rPr>
          <w:rFonts w:asciiTheme="minorHAnsi" w:hAnsiTheme="minorHAnsi" w:cstheme="minorHAnsi"/>
          <w:u w:val="single"/>
        </w:rPr>
        <w:t xml:space="preserve"> be included in order to be considered for </w:t>
      </w:r>
      <w:r w:rsidRPr="00FC066C">
        <w:rPr>
          <w:rFonts w:asciiTheme="minorHAnsi" w:hAnsiTheme="minorHAnsi" w:cstheme="minorHAnsi"/>
          <w:b/>
          <w:u w:val="single"/>
        </w:rPr>
        <w:t>Project of the Year</w:t>
      </w:r>
      <w:r w:rsidRPr="00FC066C">
        <w:rPr>
          <w:rFonts w:asciiTheme="minorHAnsi" w:hAnsiTheme="minorHAnsi" w:cstheme="minorHAnsi"/>
          <w:u w:val="single"/>
        </w:rPr>
        <w:t xml:space="preserve"> and </w:t>
      </w:r>
      <w:r w:rsidRPr="00FC066C">
        <w:rPr>
          <w:rFonts w:asciiTheme="minorHAnsi" w:hAnsiTheme="minorHAnsi" w:cstheme="minorHAnsi"/>
          <w:b/>
          <w:u w:val="single"/>
        </w:rPr>
        <w:t>Subcontractor Project of the Year</w:t>
      </w:r>
      <w:r w:rsidR="00FD585F" w:rsidRPr="00FC066C">
        <w:rPr>
          <w:rFonts w:asciiTheme="minorHAnsi" w:hAnsiTheme="minorHAnsi" w:cstheme="minorHAnsi"/>
          <w:b/>
          <w:u w:val="single"/>
        </w:rPr>
        <w:t xml:space="preserve"> </w:t>
      </w:r>
      <w:r w:rsidR="00FD585F" w:rsidRPr="00FC066C">
        <w:rPr>
          <w:rFonts w:asciiTheme="minorHAnsi" w:hAnsiTheme="minorHAnsi" w:cstheme="minorHAnsi"/>
          <w:u w:val="single"/>
        </w:rPr>
        <w:t>nomination.</w:t>
      </w:r>
    </w:p>
    <w:p w14:paraId="3E711A1D" w14:textId="77777777" w:rsidR="006D192E" w:rsidRDefault="006D192E" w:rsidP="006D192E">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418E602A" w14:textId="77777777" w:rsidR="00FD585F" w:rsidRPr="00FD585F" w:rsidRDefault="00FD585F" w:rsidP="00FD585F">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sidRPr="00FD585F">
        <w:rPr>
          <w:rFonts w:asciiTheme="minorHAnsi" w:hAnsiTheme="minorHAnsi" w:cstheme="minorHAnsi"/>
          <w:b/>
        </w:rPr>
        <w:t>Sub List</w:t>
      </w:r>
    </w:p>
    <w:p w14:paraId="0E0BF777" w14:textId="2AF2F4DA" w:rsidR="00FD585F" w:rsidRPr="00AB3B79" w:rsidRDefault="00FD585F" w:rsidP="00FD585F">
      <w:pPr>
        <w:pStyle w:val="ListParagraph"/>
        <w:numPr>
          <w:ilvl w:val="0"/>
          <w:numId w:val="36"/>
        </w:numPr>
        <w:tabs>
          <w:tab w:val="left" w:pos="540"/>
          <w:tab w:val="left" w:pos="720"/>
          <w:tab w:val="left" w:pos="900"/>
          <w:tab w:val="left" w:pos="1260"/>
        </w:tabs>
        <w:rPr>
          <w:rFonts w:asciiTheme="minorHAnsi" w:hAnsiTheme="minorHAnsi" w:cstheme="minorHAnsi"/>
        </w:rPr>
      </w:pPr>
      <w:r>
        <w:rPr>
          <w:rFonts w:asciiTheme="minorHAnsi" w:hAnsiTheme="minorHAnsi" w:cstheme="minorHAnsi"/>
        </w:rPr>
        <w:t>C</w:t>
      </w:r>
      <w:r w:rsidRPr="00AB3B79">
        <w:rPr>
          <w:rFonts w:asciiTheme="minorHAnsi" w:hAnsiTheme="minorHAnsi" w:cstheme="minorHAnsi"/>
        </w:rPr>
        <w:t xml:space="preserve">omplete list of </w:t>
      </w:r>
      <w:r>
        <w:rPr>
          <w:rFonts w:asciiTheme="minorHAnsi" w:hAnsiTheme="minorHAnsi" w:cstheme="minorHAnsi"/>
        </w:rPr>
        <w:t>S</w:t>
      </w:r>
      <w:r w:rsidRPr="005209C2">
        <w:rPr>
          <w:rFonts w:asciiTheme="minorHAnsi" w:hAnsiTheme="minorHAnsi" w:cstheme="minorHAnsi"/>
        </w:rPr>
        <w:t xml:space="preserve">ubcontractor, supplier, and associate </w:t>
      </w:r>
      <w:r w:rsidRPr="00AB3B79">
        <w:rPr>
          <w:rFonts w:asciiTheme="minorHAnsi" w:hAnsiTheme="minorHAnsi" w:cstheme="minorHAnsi"/>
        </w:rPr>
        <w:t>companies that your firm contracted for this project</w:t>
      </w:r>
    </w:p>
    <w:p w14:paraId="219FBA67" w14:textId="5B2224FA" w:rsidR="00FD585F" w:rsidRPr="005209C2" w:rsidRDefault="009B79E5" w:rsidP="00FD585F">
      <w:pPr>
        <w:pStyle w:val="ListParagraph"/>
        <w:numPr>
          <w:ilvl w:val="0"/>
          <w:numId w:val="34"/>
        </w:numPr>
        <w:tabs>
          <w:tab w:val="left" w:pos="540"/>
          <w:tab w:val="left" w:pos="720"/>
          <w:tab w:val="left" w:pos="900"/>
          <w:tab w:val="left" w:pos="1260"/>
        </w:tabs>
        <w:rPr>
          <w:rFonts w:asciiTheme="minorHAnsi" w:hAnsiTheme="minorHAnsi" w:cstheme="minorHAnsi"/>
        </w:rPr>
      </w:pPr>
      <w:r>
        <w:rPr>
          <w:rFonts w:asciiTheme="minorHAnsi" w:hAnsiTheme="minorHAnsi" w:cstheme="minorHAnsi"/>
        </w:rPr>
        <w:t>Optional, but m</w:t>
      </w:r>
      <w:r w:rsidR="00FD585F" w:rsidRPr="005209C2">
        <w:rPr>
          <w:rFonts w:asciiTheme="minorHAnsi" w:hAnsiTheme="minorHAnsi" w:cstheme="minorHAnsi"/>
        </w:rPr>
        <w:t xml:space="preserve">ust be attached or included in marketing book to be considered for the </w:t>
      </w:r>
      <w:r w:rsidR="00FD585F" w:rsidRPr="00FC066C">
        <w:rPr>
          <w:rFonts w:asciiTheme="minorHAnsi" w:hAnsiTheme="minorHAnsi" w:cstheme="minorHAnsi"/>
          <w:b/>
          <w:bCs/>
        </w:rPr>
        <w:t>Free Enterprise Award</w:t>
      </w:r>
      <w:r w:rsidR="00FD585F" w:rsidRPr="005209C2">
        <w:rPr>
          <w:rFonts w:asciiTheme="minorHAnsi" w:hAnsiTheme="minorHAnsi" w:cstheme="minorHAnsi"/>
        </w:rPr>
        <w:t xml:space="preserve"> </w:t>
      </w:r>
    </w:p>
    <w:p w14:paraId="6B480FF4" w14:textId="363A7A18" w:rsidR="006D192E" w:rsidRDefault="006D192E"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2E89D65D" w14:textId="67897C86" w:rsidR="0056159C" w:rsidRPr="0056159C" w:rsidRDefault="0056159C"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b/>
        </w:rPr>
        <w:t>Photographs</w:t>
      </w:r>
    </w:p>
    <w:p w14:paraId="2B56760E" w14:textId="53CBE2D0" w:rsidR="0056159C" w:rsidRDefault="0056159C"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ABC uses submitted photos for the EIC Awards magazine and the on-screen presentation at the EIC Awards Banquet.</w:t>
      </w:r>
      <w:r w:rsidR="00D1349D">
        <w:rPr>
          <w:rFonts w:asciiTheme="minorHAnsi" w:hAnsiTheme="minorHAnsi" w:cstheme="minorHAnsi"/>
        </w:rPr>
        <w:t xml:space="preserve"> Photos for judges’ viewing should be included in narrative or supplem</w:t>
      </w:r>
      <w:r w:rsidR="000C7C9C">
        <w:rPr>
          <w:rFonts w:asciiTheme="minorHAnsi" w:hAnsiTheme="minorHAnsi" w:cstheme="minorHAnsi"/>
        </w:rPr>
        <w:t>en</w:t>
      </w:r>
      <w:r w:rsidR="00D1349D">
        <w:rPr>
          <w:rFonts w:asciiTheme="minorHAnsi" w:hAnsiTheme="minorHAnsi" w:cstheme="minorHAnsi"/>
        </w:rPr>
        <w:t>tal material.</w:t>
      </w:r>
    </w:p>
    <w:p w14:paraId="0515D868" w14:textId="77777777" w:rsidR="00421886" w:rsidRDefault="00421886" w:rsidP="0066238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1A23C574" w14:textId="7256C022" w:rsidR="00662385" w:rsidRDefault="00662385" w:rsidP="0066238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Provide three to six</w:t>
      </w:r>
      <w:r w:rsidRPr="00AB3B79">
        <w:rPr>
          <w:rFonts w:asciiTheme="minorHAnsi" w:hAnsiTheme="minorHAnsi" w:cstheme="minorHAnsi"/>
        </w:rPr>
        <w:t xml:space="preserve"> photos </w:t>
      </w:r>
      <w:r>
        <w:rPr>
          <w:rFonts w:asciiTheme="minorHAnsi" w:hAnsiTheme="minorHAnsi" w:cstheme="minorHAnsi"/>
        </w:rPr>
        <w:t>of</w:t>
      </w:r>
      <w:r w:rsidRPr="00AB3B79">
        <w:rPr>
          <w:rFonts w:asciiTheme="minorHAnsi" w:hAnsiTheme="minorHAnsi" w:cstheme="minorHAnsi"/>
        </w:rPr>
        <w:t xml:space="preserve"> your project </w:t>
      </w:r>
    </w:p>
    <w:p w14:paraId="5937A4B8" w14:textId="77777777" w:rsidR="00662385" w:rsidRPr="00AB3B79" w:rsidRDefault="00662385" w:rsidP="00421886">
      <w:pPr>
        <w:pStyle w:val="ListParagraph"/>
        <w:numPr>
          <w:ilvl w:val="0"/>
          <w:numId w:val="33"/>
        </w:numPr>
        <w:tabs>
          <w:tab w:val="left" w:pos="54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540" w:hanging="180"/>
        <w:rPr>
          <w:rFonts w:asciiTheme="minorHAnsi" w:hAnsiTheme="minorHAnsi" w:cstheme="minorHAnsi"/>
        </w:rPr>
      </w:pPr>
      <w:r w:rsidRPr="00AB3B79">
        <w:rPr>
          <w:rFonts w:asciiTheme="minorHAnsi" w:hAnsiTheme="minorHAnsi" w:cstheme="minorHAnsi"/>
        </w:rPr>
        <w:t>Pictures must be high resolution (minimum 300 dpi) in a photo or .jpeg format</w:t>
      </w:r>
    </w:p>
    <w:p w14:paraId="46B712D1" w14:textId="211EEAE5" w:rsidR="00662385" w:rsidRPr="00AB3B79" w:rsidRDefault="00421886" w:rsidP="00421886">
      <w:pPr>
        <w:pStyle w:val="ListParagraph"/>
        <w:numPr>
          <w:ilvl w:val="0"/>
          <w:numId w:val="33"/>
        </w:num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540" w:hanging="180"/>
        <w:rPr>
          <w:rFonts w:asciiTheme="minorHAnsi" w:hAnsiTheme="minorHAnsi" w:cstheme="minorHAnsi"/>
        </w:rPr>
      </w:pPr>
      <w:r>
        <w:rPr>
          <w:rFonts w:asciiTheme="minorHAnsi" w:hAnsiTheme="minorHAnsi" w:cstheme="minorHAnsi"/>
        </w:rPr>
        <w:t>Label CDs and USB drives</w:t>
      </w:r>
      <w:r w:rsidR="00662385" w:rsidRPr="00AB3B79">
        <w:rPr>
          <w:rFonts w:asciiTheme="minorHAnsi" w:hAnsiTheme="minorHAnsi" w:cstheme="minorHAnsi"/>
        </w:rPr>
        <w:t xml:space="preserve"> with company and project name</w:t>
      </w:r>
    </w:p>
    <w:p w14:paraId="1670BDBD" w14:textId="61034391" w:rsidR="00662385" w:rsidRPr="00421886" w:rsidRDefault="00662385" w:rsidP="00421886">
      <w:pPr>
        <w:pStyle w:val="ListParagraph"/>
        <w:numPr>
          <w:ilvl w:val="0"/>
          <w:numId w:val="33"/>
        </w:num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540" w:hanging="180"/>
        <w:rPr>
          <w:rFonts w:asciiTheme="minorHAnsi" w:hAnsiTheme="minorHAnsi" w:cstheme="minorHAnsi"/>
          <w:color w:val="000000" w:themeColor="text1"/>
        </w:rPr>
      </w:pPr>
      <w:r w:rsidRPr="00AB3B79">
        <w:rPr>
          <w:rFonts w:asciiTheme="minorHAnsi" w:hAnsiTheme="minorHAnsi" w:cstheme="minorHAnsi"/>
          <w:color w:val="000000" w:themeColor="text1"/>
        </w:rPr>
        <w:t xml:space="preserve">Judges will not view </w:t>
      </w:r>
      <w:r w:rsidR="00421886">
        <w:rPr>
          <w:rFonts w:asciiTheme="minorHAnsi" w:hAnsiTheme="minorHAnsi" w:cstheme="minorHAnsi"/>
          <w:color w:val="000000" w:themeColor="text1"/>
        </w:rPr>
        <w:t xml:space="preserve">these </w:t>
      </w:r>
      <w:r w:rsidRPr="00AB3B79">
        <w:rPr>
          <w:rFonts w:asciiTheme="minorHAnsi" w:hAnsiTheme="minorHAnsi" w:cstheme="minorHAnsi"/>
          <w:color w:val="000000" w:themeColor="text1"/>
        </w:rPr>
        <w:t>photos</w:t>
      </w:r>
      <w:r w:rsidR="00421886">
        <w:rPr>
          <w:rFonts w:asciiTheme="minorHAnsi" w:hAnsiTheme="minorHAnsi" w:cstheme="minorHAnsi"/>
          <w:color w:val="000000" w:themeColor="text1"/>
        </w:rPr>
        <w:t xml:space="preserve">.  If you want judges to see photos during judging, then include in the narrative and/or send printed attachments.  ABC will print out attachments only in </w:t>
      </w:r>
      <w:r w:rsidR="00FC066C">
        <w:rPr>
          <w:rFonts w:asciiTheme="minorHAnsi" w:hAnsiTheme="minorHAnsi" w:cstheme="minorHAnsi"/>
          <w:color w:val="000000" w:themeColor="text1"/>
        </w:rPr>
        <w:t>b</w:t>
      </w:r>
      <w:r w:rsidR="00421886">
        <w:rPr>
          <w:rFonts w:asciiTheme="minorHAnsi" w:hAnsiTheme="minorHAnsi" w:cstheme="minorHAnsi"/>
          <w:color w:val="000000" w:themeColor="text1"/>
        </w:rPr>
        <w:t xml:space="preserve">lack and </w:t>
      </w:r>
      <w:r w:rsidR="00FC066C">
        <w:rPr>
          <w:rFonts w:asciiTheme="minorHAnsi" w:hAnsiTheme="minorHAnsi" w:cstheme="minorHAnsi"/>
          <w:color w:val="000000" w:themeColor="text1"/>
        </w:rPr>
        <w:t>w</w:t>
      </w:r>
      <w:r w:rsidR="00421886">
        <w:rPr>
          <w:rFonts w:asciiTheme="minorHAnsi" w:hAnsiTheme="minorHAnsi" w:cstheme="minorHAnsi"/>
          <w:color w:val="000000" w:themeColor="text1"/>
        </w:rPr>
        <w:t>hite, not color.</w:t>
      </w:r>
      <w:r w:rsidRPr="00421886">
        <w:rPr>
          <w:rFonts w:asciiTheme="minorHAnsi" w:hAnsiTheme="minorHAnsi" w:cstheme="minorHAnsi"/>
          <w:color w:val="000000" w:themeColor="text1"/>
        </w:rPr>
        <w:t xml:space="preserve"> </w:t>
      </w:r>
    </w:p>
    <w:p w14:paraId="666A614D" w14:textId="77777777" w:rsidR="00662385" w:rsidRDefault="00662385" w:rsidP="009513E5">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21BB815A" w14:textId="04E993D4" w:rsidR="009513E5" w:rsidRDefault="0056159C" w:rsidP="00FE1DC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540"/>
        <w:rPr>
          <w:rFonts w:asciiTheme="minorHAnsi" w:hAnsiTheme="minorHAnsi" w:cstheme="minorHAnsi"/>
        </w:rPr>
      </w:pPr>
      <w:r>
        <w:rPr>
          <w:rFonts w:asciiTheme="minorHAnsi" w:hAnsiTheme="minorHAnsi" w:cstheme="minorHAnsi"/>
        </w:rPr>
        <w:t>Third-Party Signed Waiver</w:t>
      </w:r>
    </w:p>
    <w:p w14:paraId="2CF30DB6" w14:textId="6ED88943" w:rsidR="00BD4B8A" w:rsidRDefault="0056159C" w:rsidP="00FE1DC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540"/>
        <w:rPr>
          <w:rFonts w:asciiTheme="minorHAnsi" w:hAnsiTheme="minorHAnsi" w:cstheme="minorHAnsi"/>
        </w:rPr>
      </w:pPr>
      <w:r>
        <w:rPr>
          <w:rFonts w:asciiTheme="minorHAnsi" w:hAnsiTheme="minorHAnsi" w:cstheme="minorHAnsi"/>
        </w:rPr>
        <w:t xml:space="preserve">If any photos being submitted were taken by a third-party photographer, the photographer’s written authorization to use the photos is required. In order to comply, you must </w:t>
      </w:r>
      <w:r w:rsidR="0094417C">
        <w:rPr>
          <w:rFonts w:asciiTheme="minorHAnsi" w:hAnsiTheme="minorHAnsi" w:cstheme="minorHAnsi"/>
        </w:rPr>
        <w:t xml:space="preserve">send ABC </w:t>
      </w:r>
      <w:r>
        <w:rPr>
          <w:rFonts w:asciiTheme="minorHAnsi" w:hAnsiTheme="minorHAnsi" w:cstheme="minorHAnsi"/>
        </w:rPr>
        <w:t>a copy of the signed licensing agreement found at</w:t>
      </w:r>
      <w:r w:rsidR="00FC066C">
        <w:rPr>
          <w:rFonts w:asciiTheme="minorHAnsi" w:hAnsiTheme="minorHAnsi" w:cstheme="minorHAnsi"/>
        </w:rPr>
        <w:t xml:space="preserve"> </w:t>
      </w:r>
      <w:hyperlink r:id="rId12" w:history="1">
        <w:r w:rsidR="00FC066C" w:rsidRPr="00FB46C2">
          <w:rPr>
            <w:rStyle w:val="Hyperlink"/>
            <w:rFonts w:asciiTheme="minorHAnsi" w:hAnsiTheme="minorHAnsi" w:cstheme="minorHAnsi"/>
          </w:rPr>
          <w:t>www.abccentralflorida.com/eic</w:t>
        </w:r>
      </w:hyperlink>
      <w:r>
        <w:rPr>
          <w:rFonts w:asciiTheme="minorHAnsi" w:hAnsiTheme="minorHAnsi" w:cstheme="minorHAnsi"/>
        </w:rPr>
        <w:t xml:space="preserve"> with the photographer’s signature. No changes are allowed to this document</w:t>
      </w:r>
      <w:r w:rsidR="0094417C">
        <w:rPr>
          <w:rFonts w:asciiTheme="minorHAnsi" w:hAnsiTheme="minorHAnsi" w:cstheme="minorHAnsi"/>
        </w:rPr>
        <w:t>.</w:t>
      </w:r>
    </w:p>
    <w:p w14:paraId="61A5E7DB" w14:textId="77777777" w:rsidR="00717C9B" w:rsidRDefault="00717C9B" w:rsidP="00717C9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p>
    <w:p w14:paraId="367F14C6" w14:textId="4D4816F7" w:rsidR="00717C9B" w:rsidRDefault="00717C9B" w:rsidP="00717C9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sidRPr="00FE1DC9">
        <w:rPr>
          <w:rFonts w:asciiTheme="minorHAnsi" w:hAnsiTheme="minorHAnsi" w:cstheme="minorHAnsi"/>
          <w:b/>
        </w:rPr>
        <w:t>Safety Attachments</w:t>
      </w:r>
    </w:p>
    <w:p w14:paraId="444CBF34" w14:textId="42179959" w:rsidR="00717C9B" w:rsidRDefault="00717C9B" w:rsidP="00717C9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Pr>
          <w:rFonts w:asciiTheme="minorHAnsi" w:hAnsiTheme="minorHAnsi" w:cstheme="minorHAnsi"/>
          <w:b/>
        </w:rPr>
        <w:tab/>
      </w:r>
      <w:r w:rsidRPr="004E1294">
        <w:rPr>
          <w:rFonts w:asciiTheme="minorHAnsi" w:hAnsiTheme="minorHAnsi" w:cstheme="minorHAnsi"/>
          <w:bCs/>
        </w:rPr>
        <w:t>Required safety attachments must be received</w:t>
      </w:r>
      <w:r w:rsidR="00FC066C">
        <w:rPr>
          <w:rFonts w:asciiTheme="minorHAnsi" w:hAnsiTheme="minorHAnsi" w:cstheme="minorHAnsi"/>
          <w:bCs/>
        </w:rPr>
        <w:t xml:space="preserve"> with your entry</w:t>
      </w:r>
      <w:r w:rsidRPr="004E1294">
        <w:rPr>
          <w:rFonts w:asciiTheme="minorHAnsi" w:hAnsiTheme="minorHAnsi" w:cstheme="minorHAnsi"/>
          <w:bCs/>
        </w:rPr>
        <w:t xml:space="preserve"> by </w:t>
      </w:r>
      <w:r w:rsidR="00FC066C">
        <w:rPr>
          <w:rFonts w:asciiTheme="minorHAnsi" w:hAnsiTheme="minorHAnsi" w:cstheme="minorHAnsi"/>
          <w:bCs/>
        </w:rPr>
        <w:t>April 30, 2020</w:t>
      </w:r>
      <w:r w:rsidRPr="004E1294">
        <w:rPr>
          <w:rFonts w:asciiTheme="minorHAnsi" w:hAnsiTheme="minorHAnsi" w:cstheme="minorHAnsi"/>
          <w:bCs/>
        </w:rPr>
        <w:t xml:space="preserve"> in order to be included in the score.</w:t>
      </w:r>
      <w:r w:rsidR="0097121D">
        <w:rPr>
          <w:rFonts w:asciiTheme="minorHAnsi" w:hAnsiTheme="minorHAnsi" w:cstheme="minorHAnsi"/>
          <w:bCs/>
        </w:rPr>
        <w:t xml:space="preserve"> </w:t>
      </w:r>
    </w:p>
    <w:p w14:paraId="18F3D7AC" w14:textId="77777777" w:rsidR="0097121D" w:rsidRDefault="0097121D" w:rsidP="00B33074">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p>
    <w:p w14:paraId="440883E5" w14:textId="752EA16D" w:rsidR="00B33074" w:rsidRDefault="009B79E5" w:rsidP="00B33074">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Pr>
          <w:rFonts w:asciiTheme="minorHAnsi" w:hAnsiTheme="minorHAnsi" w:cstheme="minorHAnsi"/>
          <w:b/>
        </w:rPr>
        <w:t xml:space="preserve">Optional </w:t>
      </w:r>
      <w:r w:rsidR="00B33074" w:rsidRPr="00B33074">
        <w:rPr>
          <w:rFonts w:asciiTheme="minorHAnsi" w:hAnsiTheme="minorHAnsi" w:cstheme="minorHAnsi"/>
          <w:b/>
        </w:rPr>
        <w:t>Supplemental Materials</w:t>
      </w:r>
    </w:p>
    <w:p w14:paraId="351B2503" w14:textId="30C76DBB" w:rsidR="00B33074" w:rsidRPr="00AB3B79" w:rsidRDefault="00B33074" w:rsidP="00B33074">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ab/>
      </w:r>
      <w:r w:rsidRPr="00AB3B79">
        <w:rPr>
          <w:rFonts w:asciiTheme="minorHAnsi" w:hAnsiTheme="minorHAnsi" w:cstheme="minorHAnsi"/>
        </w:rPr>
        <w:t>Additional materials you want the judges to see</w:t>
      </w:r>
      <w:r>
        <w:rPr>
          <w:rFonts w:asciiTheme="minorHAnsi" w:hAnsiTheme="minorHAnsi" w:cstheme="minorHAnsi"/>
        </w:rPr>
        <w:t xml:space="preserve"> which may</w:t>
      </w:r>
      <w:r w:rsidRPr="00AB3B79">
        <w:rPr>
          <w:rFonts w:asciiTheme="minorHAnsi" w:hAnsiTheme="minorHAnsi" w:cstheme="minorHAnsi"/>
        </w:rPr>
        <w:t xml:space="preserve"> include but is not limited to:</w:t>
      </w:r>
    </w:p>
    <w:p w14:paraId="6D67B54F" w14:textId="77777777" w:rsidR="00B33074" w:rsidRPr="006B4A5D" w:rsidRDefault="00B33074" w:rsidP="00B33074">
      <w:pPr>
        <w:pStyle w:val="ListParagraph"/>
        <w:numPr>
          <w:ilvl w:val="1"/>
          <w:numId w:val="34"/>
        </w:numPr>
        <w:tabs>
          <w:tab w:val="left" w:pos="360"/>
          <w:tab w:val="left" w:pos="72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6B4A5D">
        <w:rPr>
          <w:rFonts w:asciiTheme="minorHAnsi" w:hAnsiTheme="minorHAnsi" w:cstheme="minorHAnsi"/>
        </w:rPr>
        <w:t>Letter of recommendation from the owner and/or design team</w:t>
      </w:r>
    </w:p>
    <w:p w14:paraId="3EA39401" w14:textId="77777777" w:rsidR="00B33074" w:rsidRPr="006B4A5D" w:rsidRDefault="00B33074" w:rsidP="00B33074">
      <w:pPr>
        <w:pStyle w:val="ListParagraph"/>
        <w:numPr>
          <w:ilvl w:val="1"/>
          <w:numId w:val="34"/>
        </w:num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6B4A5D">
        <w:rPr>
          <w:rFonts w:asciiTheme="minorHAnsi" w:hAnsiTheme="minorHAnsi" w:cstheme="minorHAnsi"/>
        </w:rPr>
        <w:t>Endorsements or third-party comments</w:t>
      </w:r>
    </w:p>
    <w:p w14:paraId="2471D164" w14:textId="77777777" w:rsidR="00B33074" w:rsidRPr="006B4A5D" w:rsidRDefault="00B33074" w:rsidP="00B33074">
      <w:pPr>
        <w:pStyle w:val="ListParagraph"/>
        <w:numPr>
          <w:ilvl w:val="1"/>
          <w:numId w:val="34"/>
        </w:num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6B4A5D">
        <w:rPr>
          <w:rFonts w:asciiTheme="minorHAnsi" w:hAnsiTheme="minorHAnsi" w:cstheme="minorHAnsi"/>
        </w:rPr>
        <w:t>Diagrams or graphics</w:t>
      </w:r>
    </w:p>
    <w:p w14:paraId="3D7AB9CD" w14:textId="77777777" w:rsidR="00B33074" w:rsidRPr="006B4A5D" w:rsidRDefault="00B33074" w:rsidP="00B33074">
      <w:pPr>
        <w:pStyle w:val="ListParagraph"/>
        <w:numPr>
          <w:ilvl w:val="1"/>
          <w:numId w:val="34"/>
        </w:num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6B4A5D">
        <w:rPr>
          <w:rFonts w:asciiTheme="minorHAnsi" w:hAnsiTheme="minorHAnsi" w:cstheme="minorHAnsi"/>
        </w:rPr>
        <w:t>Media coverage</w:t>
      </w:r>
    </w:p>
    <w:p w14:paraId="074A7FFB" w14:textId="77777777" w:rsidR="00717C9B" w:rsidRDefault="00B33074" w:rsidP="00717C9B">
      <w:pPr>
        <w:pStyle w:val="ListParagraph"/>
        <w:numPr>
          <w:ilvl w:val="1"/>
          <w:numId w:val="34"/>
        </w:num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6B4A5D">
        <w:rPr>
          <w:rFonts w:asciiTheme="minorHAnsi" w:hAnsiTheme="minorHAnsi" w:cstheme="minorHAnsi"/>
        </w:rPr>
        <w:t>Other awards and promotions</w:t>
      </w:r>
    </w:p>
    <w:p w14:paraId="307880CD" w14:textId="37BA4BBA" w:rsidR="00717C9B" w:rsidRPr="00717C9B" w:rsidRDefault="0097121D" w:rsidP="00717C9B">
      <w:pPr>
        <w:pStyle w:val="ListParagraph"/>
        <w:tabs>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0"/>
        <w:rPr>
          <w:rFonts w:asciiTheme="minorHAnsi" w:hAnsiTheme="minorHAnsi" w:cstheme="minorHAnsi"/>
        </w:rPr>
      </w:pPr>
      <w:r>
        <w:rPr>
          <w:rFonts w:asciiTheme="minorHAnsi" w:hAnsiTheme="minorHAnsi" w:cstheme="minorHAnsi"/>
          <w:b/>
          <w:sz w:val="22"/>
        </w:rPr>
        <w:br w:type="column"/>
      </w:r>
      <w:r w:rsidR="00717C9B" w:rsidRPr="00717C9B">
        <w:rPr>
          <w:rFonts w:asciiTheme="minorHAnsi" w:hAnsiTheme="minorHAnsi" w:cstheme="minorHAnsi"/>
          <w:b/>
        </w:rPr>
        <w:lastRenderedPageBreak/>
        <w:t>Project Entry Rights and Agreement</w:t>
      </w:r>
    </w:p>
    <w:p w14:paraId="5901D44D" w14:textId="2156FC1D" w:rsidR="00B33074" w:rsidRDefault="00717C9B" w:rsidP="00717C9B">
      <w:pPr>
        <w:pStyle w:val="PlainText"/>
        <w:rPr>
          <w:rFonts w:asciiTheme="minorHAnsi" w:hAnsiTheme="minorHAnsi" w:cstheme="minorHAnsi"/>
        </w:rPr>
      </w:pPr>
      <w:r w:rsidRPr="00717C9B">
        <w:rPr>
          <w:rFonts w:asciiTheme="minorHAnsi" w:hAnsiTheme="minorHAnsi" w:cstheme="minorHAnsi"/>
        </w:rPr>
        <w:t xml:space="preserve">All applicants are required to sign off on the releases. </w:t>
      </w:r>
      <w:r w:rsidR="009B79E5" w:rsidRPr="00FC066C">
        <w:rPr>
          <w:rFonts w:asciiTheme="minorHAnsi" w:hAnsiTheme="minorHAnsi" w:cstheme="minorHAnsi"/>
          <w:b/>
          <w:bCs/>
          <w:color w:val="002060"/>
          <w:u w:val="single"/>
        </w:rPr>
        <w:t>Required.</w:t>
      </w:r>
    </w:p>
    <w:p w14:paraId="64885F92" w14:textId="4BEB9A61" w:rsidR="003B4CFC" w:rsidRDefault="003B4CFC" w:rsidP="00717C9B">
      <w:pPr>
        <w:pStyle w:val="PlainText"/>
        <w:rPr>
          <w:rFonts w:asciiTheme="minorHAnsi" w:hAnsiTheme="minorHAnsi" w:cstheme="minorHAnsi"/>
          <w:b/>
        </w:rPr>
      </w:pPr>
    </w:p>
    <w:p w14:paraId="751B2C30" w14:textId="65DC2810" w:rsidR="00F54A46" w:rsidRPr="00FC066C" w:rsidRDefault="00171D24" w:rsidP="00F54A46">
      <w:pPr>
        <w:tabs>
          <w:tab w:val="left" w:pos="360"/>
          <w:tab w:val="left" w:pos="3960"/>
          <w:tab w:val="left" w:pos="6210"/>
        </w:tabs>
        <w:ind w:right="576"/>
        <w:rPr>
          <w:rFonts w:asciiTheme="minorHAnsi" w:hAnsiTheme="minorHAnsi" w:cstheme="minorHAnsi"/>
          <w:b/>
          <w:color w:val="002060"/>
          <w:sz w:val="24"/>
          <w:szCs w:val="24"/>
        </w:rPr>
      </w:pPr>
      <w:r w:rsidRPr="00FC066C">
        <w:rPr>
          <w:rFonts w:asciiTheme="minorHAnsi" w:hAnsiTheme="minorHAnsi" w:cstheme="minorHAnsi"/>
          <w:b/>
          <w:color w:val="002060"/>
          <w:sz w:val="24"/>
          <w:szCs w:val="24"/>
        </w:rPr>
        <w:t>3</w:t>
      </w:r>
      <w:r w:rsidRPr="00FC066C">
        <w:rPr>
          <w:rFonts w:asciiTheme="minorHAnsi" w:hAnsiTheme="minorHAnsi" w:cstheme="minorHAnsi"/>
          <w:b/>
          <w:color w:val="002060"/>
          <w:sz w:val="24"/>
          <w:szCs w:val="24"/>
          <w:vertAlign w:val="superscript"/>
        </w:rPr>
        <w:t>rd</w:t>
      </w:r>
      <w:r w:rsidRPr="00FC066C">
        <w:rPr>
          <w:rFonts w:asciiTheme="minorHAnsi" w:hAnsiTheme="minorHAnsi" w:cstheme="minorHAnsi"/>
          <w:b/>
          <w:color w:val="002060"/>
          <w:sz w:val="24"/>
          <w:szCs w:val="24"/>
        </w:rPr>
        <w:t xml:space="preserve"> </w:t>
      </w:r>
      <w:r w:rsidR="00F54A46" w:rsidRPr="00FC066C">
        <w:rPr>
          <w:rFonts w:asciiTheme="minorHAnsi" w:hAnsiTheme="minorHAnsi" w:cstheme="minorHAnsi"/>
          <w:b/>
          <w:color w:val="002060"/>
          <w:sz w:val="24"/>
          <w:szCs w:val="24"/>
        </w:rPr>
        <w:t>Step:</w:t>
      </w:r>
      <w:r w:rsidR="00F54A46" w:rsidRPr="00FC066C">
        <w:rPr>
          <w:rFonts w:asciiTheme="minorHAnsi" w:hAnsiTheme="minorHAnsi" w:cstheme="minorHAnsi"/>
          <w:color w:val="002060"/>
          <w:sz w:val="24"/>
          <w:szCs w:val="24"/>
        </w:rPr>
        <w:t xml:space="preserve"> </w:t>
      </w:r>
      <w:r w:rsidR="00F54A46" w:rsidRPr="00FC066C">
        <w:rPr>
          <w:rFonts w:asciiTheme="minorHAnsi" w:hAnsiTheme="minorHAnsi" w:cstheme="minorHAnsi"/>
          <w:b/>
          <w:color w:val="002060"/>
          <w:sz w:val="24"/>
          <w:szCs w:val="24"/>
        </w:rPr>
        <w:t xml:space="preserve">Pay Entry Fees by </w:t>
      </w:r>
      <w:r w:rsidR="00FC066C" w:rsidRPr="00FC066C">
        <w:rPr>
          <w:rFonts w:asciiTheme="minorHAnsi" w:hAnsiTheme="minorHAnsi" w:cstheme="minorHAnsi"/>
          <w:b/>
          <w:color w:val="002060"/>
          <w:sz w:val="24"/>
          <w:szCs w:val="24"/>
        </w:rPr>
        <w:t>April 30, 2020</w:t>
      </w:r>
    </w:p>
    <w:p w14:paraId="288E45DE" w14:textId="77777777" w:rsidR="00F54A46" w:rsidRDefault="00F54A46" w:rsidP="00717C9B">
      <w:pPr>
        <w:pStyle w:val="PlainText"/>
        <w:rPr>
          <w:rFonts w:asciiTheme="minorHAnsi" w:hAnsiTheme="minorHAnsi" w:cstheme="minorHAnsi"/>
          <w:b/>
        </w:rPr>
      </w:pPr>
    </w:p>
    <w:p w14:paraId="3ED3BB89" w14:textId="489149E9" w:rsidR="00043E65" w:rsidRPr="00043E65" w:rsidRDefault="00043E65" w:rsidP="0068077A">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rPr>
      </w:pPr>
      <w:r>
        <w:rPr>
          <w:rFonts w:asciiTheme="minorHAnsi" w:hAnsiTheme="minorHAnsi" w:cstheme="minorHAnsi"/>
          <w:b/>
        </w:rPr>
        <w:t>Entry Fees</w:t>
      </w:r>
    </w:p>
    <w:p w14:paraId="743B4459" w14:textId="2B43BEA2" w:rsidR="00C23D45" w:rsidRPr="00AB3B79" w:rsidRDefault="007275DA" w:rsidP="0068077A">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All project entry fees must be paid prior to judging.  </w:t>
      </w:r>
    </w:p>
    <w:p w14:paraId="237D4CE4" w14:textId="578321B5" w:rsidR="00D0080A" w:rsidRPr="00AB3B79" w:rsidRDefault="00913835" w:rsidP="00D0080A">
      <w:pPr>
        <w:tabs>
          <w:tab w:val="left" w:pos="360"/>
          <w:tab w:val="left" w:pos="1440"/>
        </w:tabs>
        <w:rPr>
          <w:rFonts w:asciiTheme="minorHAnsi" w:hAnsiTheme="minorHAnsi" w:cstheme="minorHAnsi"/>
          <w:b/>
          <w:bCs/>
          <w:iCs/>
        </w:rPr>
      </w:pPr>
      <w:r w:rsidRPr="00AB3B79">
        <w:rPr>
          <w:rFonts w:asciiTheme="minorHAnsi" w:hAnsiTheme="minorHAnsi" w:cstheme="minorHAnsi"/>
          <w:b/>
          <w:bCs/>
          <w:iCs/>
        </w:rPr>
        <w:tab/>
      </w:r>
      <w:r w:rsidR="00D0080A" w:rsidRPr="00AB3B79">
        <w:rPr>
          <w:rFonts w:asciiTheme="minorHAnsi" w:hAnsiTheme="minorHAnsi" w:cstheme="minorHAnsi"/>
          <w:b/>
          <w:bCs/>
          <w:iCs/>
        </w:rPr>
        <w:t>Project Dollar Amount - $0 to $20 million - $350</w:t>
      </w:r>
    </w:p>
    <w:p w14:paraId="0661280A" w14:textId="5E577FAD" w:rsidR="00D0080A" w:rsidRPr="00AB3B79" w:rsidRDefault="00D0080A" w:rsidP="00913835">
      <w:pPr>
        <w:tabs>
          <w:tab w:val="left" w:pos="360"/>
          <w:tab w:val="left" w:pos="1440"/>
        </w:tabs>
        <w:rPr>
          <w:rFonts w:asciiTheme="minorHAnsi" w:hAnsiTheme="minorHAnsi" w:cstheme="minorHAnsi"/>
          <w:b/>
          <w:bCs/>
          <w:iCs/>
        </w:rPr>
      </w:pPr>
      <w:r w:rsidRPr="00AB3B79">
        <w:rPr>
          <w:rFonts w:asciiTheme="minorHAnsi" w:hAnsiTheme="minorHAnsi" w:cstheme="minorHAnsi"/>
          <w:b/>
          <w:bCs/>
          <w:iCs/>
        </w:rPr>
        <w:tab/>
        <w:t xml:space="preserve">Project Dollar Amount </w:t>
      </w:r>
      <w:r w:rsidR="00B32338">
        <w:rPr>
          <w:rFonts w:asciiTheme="minorHAnsi" w:hAnsiTheme="minorHAnsi" w:cstheme="minorHAnsi"/>
          <w:b/>
          <w:bCs/>
          <w:iCs/>
        </w:rPr>
        <w:t>–</w:t>
      </w:r>
      <w:r w:rsidRPr="00AB3B79">
        <w:rPr>
          <w:rFonts w:asciiTheme="minorHAnsi" w:hAnsiTheme="minorHAnsi" w:cstheme="minorHAnsi"/>
          <w:b/>
          <w:bCs/>
          <w:iCs/>
        </w:rPr>
        <w:t xml:space="preserve"> </w:t>
      </w:r>
      <w:r w:rsidR="00B32338">
        <w:rPr>
          <w:rFonts w:asciiTheme="minorHAnsi" w:hAnsiTheme="minorHAnsi" w:cstheme="minorHAnsi"/>
          <w:b/>
          <w:bCs/>
          <w:iCs/>
        </w:rPr>
        <w:t xml:space="preserve">Over </w:t>
      </w:r>
      <w:r w:rsidRPr="00AB3B79">
        <w:rPr>
          <w:rFonts w:asciiTheme="minorHAnsi" w:hAnsiTheme="minorHAnsi" w:cstheme="minorHAnsi"/>
          <w:b/>
          <w:bCs/>
          <w:iCs/>
        </w:rPr>
        <w:t>$20 million - $395</w:t>
      </w:r>
    </w:p>
    <w:p w14:paraId="5849CCF1" w14:textId="68849174" w:rsidR="00D0080A" w:rsidRPr="00AB3B79" w:rsidRDefault="007275DA" w:rsidP="00CB7E16">
      <w:pPr>
        <w:tabs>
          <w:tab w:val="left" w:pos="900"/>
          <w:tab w:val="left" w:pos="1440"/>
        </w:tabs>
        <w:spacing w:before="120"/>
        <w:rPr>
          <w:rFonts w:asciiTheme="minorHAnsi" w:hAnsiTheme="minorHAnsi" w:cstheme="minorHAnsi"/>
          <w:bCs/>
          <w:iCs/>
        </w:rPr>
      </w:pPr>
      <w:r>
        <w:rPr>
          <w:rFonts w:asciiTheme="minorHAnsi" w:hAnsiTheme="minorHAnsi" w:cstheme="minorHAnsi"/>
          <w:bCs/>
          <w:iCs/>
        </w:rPr>
        <w:t>Check:</w:t>
      </w:r>
      <w:r>
        <w:rPr>
          <w:rFonts w:asciiTheme="minorHAnsi" w:hAnsiTheme="minorHAnsi" w:cstheme="minorHAnsi"/>
          <w:bCs/>
          <w:iCs/>
        </w:rPr>
        <w:tab/>
      </w:r>
      <w:r w:rsidR="00D0080A" w:rsidRPr="00AB3B79">
        <w:rPr>
          <w:rFonts w:asciiTheme="minorHAnsi" w:hAnsiTheme="minorHAnsi" w:cstheme="minorHAnsi"/>
          <w:bCs/>
          <w:iCs/>
        </w:rPr>
        <w:t>Make checks payable to</w:t>
      </w:r>
      <w:r w:rsidR="00364F20">
        <w:rPr>
          <w:rFonts w:asciiTheme="minorHAnsi" w:hAnsiTheme="minorHAnsi" w:cstheme="minorHAnsi"/>
          <w:bCs/>
          <w:iCs/>
        </w:rPr>
        <w:t xml:space="preserve"> </w:t>
      </w:r>
      <w:r w:rsidR="00D0080A" w:rsidRPr="00AB3B79">
        <w:rPr>
          <w:rFonts w:asciiTheme="minorHAnsi" w:hAnsiTheme="minorHAnsi" w:cstheme="minorHAnsi"/>
          <w:bCs/>
          <w:iCs/>
        </w:rPr>
        <w:t>Central Florida Chapter ABC</w:t>
      </w:r>
    </w:p>
    <w:p w14:paraId="22481411" w14:textId="5B1FA833" w:rsidR="00D0080A" w:rsidRPr="00AB3B79" w:rsidRDefault="007275DA" w:rsidP="007275DA">
      <w:pPr>
        <w:tabs>
          <w:tab w:val="left" w:pos="900"/>
          <w:tab w:val="left" w:pos="1440"/>
        </w:tabs>
        <w:rPr>
          <w:rFonts w:asciiTheme="minorHAnsi" w:hAnsiTheme="minorHAnsi" w:cstheme="minorHAnsi"/>
          <w:bCs/>
          <w:iCs/>
          <w:lang w:val="fr-FR"/>
        </w:rPr>
      </w:pPr>
      <w:r>
        <w:rPr>
          <w:rFonts w:asciiTheme="minorHAnsi" w:hAnsiTheme="minorHAnsi" w:cstheme="minorHAnsi"/>
          <w:bCs/>
          <w:iCs/>
        </w:rPr>
        <w:tab/>
      </w:r>
      <w:r w:rsidR="00D0080A" w:rsidRPr="00AB3B79">
        <w:rPr>
          <w:rFonts w:asciiTheme="minorHAnsi" w:hAnsiTheme="minorHAnsi" w:cstheme="minorHAnsi"/>
          <w:bCs/>
          <w:iCs/>
        </w:rPr>
        <w:t>Mail</w:t>
      </w:r>
      <w:r>
        <w:rPr>
          <w:rFonts w:asciiTheme="minorHAnsi" w:hAnsiTheme="minorHAnsi" w:cstheme="minorHAnsi"/>
          <w:bCs/>
          <w:iCs/>
        </w:rPr>
        <w:t xml:space="preserve"> to </w:t>
      </w:r>
      <w:r w:rsidR="00D0080A" w:rsidRPr="00AB3B79">
        <w:rPr>
          <w:rFonts w:asciiTheme="minorHAnsi" w:hAnsiTheme="minorHAnsi" w:cstheme="minorHAnsi"/>
          <w:bCs/>
          <w:iCs/>
        </w:rPr>
        <w:t xml:space="preserve">CFC ABC, </w:t>
      </w:r>
      <w:r w:rsidR="00D0080A" w:rsidRPr="00AB3B79">
        <w:rPr>
          <w:rFonts w:asciiTheme="minorHAnsi" w:hAnsiTheme="minorHAnsi" w:cstheme="minorHAnsi"/>
          <w:bCs/>
          <w:iCs/>
          <w:lang w:val="fr-FR"/>
        </w:rPr>
        <w:t>651 Danville Drive, Suite 200, Orlando, FL  32825-6393</w:t>
      </w:r>
    </w:p>
    <w:p w14:paraId="42D25368" w14:textId="6C7334AB" w:rsidR="00D0080A" w:rsidRDefault="00D0080A" w:rsidP="007275DA">
      <w:pPr>
        <w:tabs>
          <w:tab w:val="left" w:pos="900"/>
          <w:tab w:val="left" w:pos="1440"/>
        </w:tabs>
        <w:spacing w:before="120"/>
        <w:rPr>
          <w:rFonts w:asciiTheme="minorHAnsi" w:hAnsiTheme="minorHAnsi" w:cstheme="minorHAnsi"/>
          <w:bCs/>
          <w:iCs/>
        </w:rPr>
      </w:pPr>
      <w:r w:rsidRPr="00AB3B79">
        <w:rPr>
          <w:rFonts w:asciiTheme="minorHAnsi" w:hAnsiTheme="minorHAnsi" w:cstheme="minorHAnsi"/>
          <w:bCs/>
          <w:iCs/>
        </w:rPr>
        <w:t>Email:</w:t>
      </w:r>
      <w:r w:rsidR="00364F20">
        <w:rPr>
          <w:rFonts w:asciiTheme="minorHAnsi" w:hAnsiTheme="minorHAnsi" w:cstheme="minorHAnsi"/>
          <w:bCs/>
          <w:iCs/>
        </w:rPr>
        <w:t xml:space="preserve"> </w:t>
      </w:r>
      <w:r w:rsidR="007275DA">
        <w:rPr>
          <w:rFonts w:asciiTheme="minorHAnsi" w:hAnsiTheme="minorHAnsi" w:cstheme="minorHAnsi"/>
          <w:bCs/>
          <w:iCs/>
        </w:rPr>
        <w:tab/>
      </w:r>
      <w:hyperlink r:id="rId13" w:history="1">
        <w:r w:rsidR="007275DA" w:rsidRPr="00546651">
          <w:rPr>
            <w:rStyle w:val="Hyperlink"/>
            <w:rFonts w:asciiTheme="minorHAnsi" w:hAnsiTheme="minorHAnsi" w:cstheme="minorHAnsi"/>
            <w:bCs/>
            <w:iCs/>
          </w:rPr>
          <w:t>eic@abccentralflorida.org</w:t>
        </w:r>
      </w:hyperlink>
    </w:p>
    <w:p w14:paraId="20B29654" w14:textId="2D993AE9" w:rsidR="00D0080A" w:rsidRDefault="007275DA" w:rsidP="007275DA">
      <w:pPr>
        <w:tabs>
          <w:tab w:val="left" w:pos="360"/>
          <w:tab w:val="left" w:pos="90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rPr>
          <w:rFonts w:asciiTheme="minorHAnsi" w:hAnsiTheme="minorHAnsi" w:cstheme="minorHAnsi"/>
        </w:rPr>
      </w:pPr>
      <w:r w:rsidRPr="007275DA">
        <w:rPr>
          <w:rFonts w:asciiTheme="minorHAnsi" w:hAnsiTheme="minorHAnsi" w:cstheme="minorHAnsi"/>
        </w:rPr>
        <w:t>Online:</w:t>
      </w:r>
      <w:r w:rsidRPr="007275DA">
        <w:rPr>
          <w:rFonts w:asciiTheme="minorHAnsi" w:hAnsiTheme="minorHAnsi" w:cstheme="minorHAnsi"/>
        </w:rPr>
        <w:tab/>
      </w:r>
      <w:r>
        <w:rPr>
          <w:rFonts w:asciiTheme="minorHAnsi" w:hAnsiTheme="minorHAnsi" w:cstheme="minorHAnsi"/>
        </w:rPr>
        <w:t>Visit the website page abccentralflorida.com/eic for online payment link.</w:t>
      </w:r>
    </w:p>
    <w:p w14:paraId="6A75CBFE" w14:textId="77777777" w:rsidR="007275DA" w:rsidRPr="00CB7E16" w:rsidRDefault="007275DA" w:rsidP="00CB7E16">
      <w:pPr>
        <w:tabs>
          <w:tab w:val="left" w:pos="360"/>
          <w:tab w:val="left" w:pos="90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 w:val="16"/>
        </w:rPr>
      </w:pPr>
    </w:p>
    <w:p w14:paraId="1950EB39" w14:textId="2571C822" w:rsidR="00A11538" w:rsidRPr="005A6DD7" w:rsidRDefault="00A11538" w:rsidP="00A11538">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sz w:val="24"/>
        </w:rPr>
      </w:pPr>
      <w:r w:rsidRPr="005A6DD7">
        <w:rPr>
          <w:rFonts w:asciiTheme="minorHAnsi" w:hAnsiTheme="minorHAnsi" w:cstheme="minorHAnsi"/>
          <w:b/>
          <w:sz w:val="24"/>
        </w:rPr>
        <w:t>Hard Copy Entry Book</w:t>
      </w:r>
      <w:r>
        <w:rPr>
          <w:rFonts w:asciiTheme="minorHAnsi" w:hAnsiTheme="minorHAnsi" w:cstheme="minorHAnsi"/>
          <w:b/>
          <w:sz w:val="24"/>
        </w:rPr>
        <w:t xml:space="preserve"> (Optional)</w:t>
      </w:r>
    </w:p>
    <w:p w14:paraId="10651371" w14:textId="19EBB3C4" w:rsidR="00A11538" w:rsidRDefault="009B79E5" w:rsidP="00CB7E16">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A competition separate from the project entries, is the Excellence in Marketing Award. To be considered for this award, </w:t>
      </w:r>
      <w:r w:rsidR="00A11538">
        <w:rPr>
          <w:rFonts w:asciiTheme="minorHAnsi" w:hAnsiTheme="minorHAnsi" w:cstheme="minorHAnsi"/>
        </w:rPr>
        <w:t>submit a hard copy entry book</w:t>
      </w:r>
      <w:r>
        <w:rPr>
          <w:rFonts w:asciiTheme="minorHAnsi" w:hAnsiTheme="minorHAnsi" w:cstheme="minorHAnsi"/>
        </w:rPr>
        <w:t xml:space="preserve"> with the contents below.</w:t>
      </w:r>
      <w:r w:rsidR="00303B9C">
        <w:rPr>
          <w:rFonts w:asciiTheme="minorHAnsi" w:hAnsiTheme="minorHAnsi" w:cstheme="minorHAnsi"/>
        </w:rPr>
        <w:t xml:space="preserve"> </w:t>
      </w:r>
      <w:r w:rsidR="00A11538" w:rsidRPr="00AB3B79">
        <w:rPr>
          <w:rFonts w:asciiTheme="minorHAnsi" w:hAnsiTheme="minorHAnsi" w:cstheme="minorHAnsi"/>
        </w:rPr>
        <w:t xml:space="preserve">Determine if you will be </w:t>
      </w:r>
      <w:r w:rsidR="006E669E">
        <w:rPr>
          <w:rFonts w:asciiTheme="minorHAnsi" w:hAnsiTheme="minorHAnsi" w:cstheme="minorHAnsi"/>
        </w:rPr>
        <w:t xml:space="preserve">entering this competition and select </w:t>
      </w:r>
      <w:r w:rsidR="00A11538">
        <w:rPr>
          <w:rFonts w:asciiTheme="minorHAnsi" w:hAnsiTheme="minorHAnsi" w:cstheme="minorHAnsi"/>
        </w:rPr>
        <w:t>the appropriate item on the entry form.</w:t>
      </w:r>
    </w:p>
    <w:p w14:paraId="293FE9F7" w14:textId="77777777" w:rsidR="00A11538" w:rsidRPr="00CB7E16" w:rsidRDefault="00A11538" w:rsidP="00152DCF">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 w:val="16"/>
        </w:rPr>
      </w:pPr>
    </w:p>
    <w:p w14:paraId="482FD440" w14:textId="029ED5A2" w:rsidR="00913835" w:rsidRPr="00AB3B79" w:rsidRDefault="00152DCF" w:rsidP="00152DCF">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AB3B79">
        <w:rPr>
          <w:rFonts w:asciiTheme="minorHAnsi" w:hAnsiTheme="minorHAnsi" w:cstheme="minorHAnsi"/>
        </w:rPr>
        <w:t>No additional points are added for submitting an entry book</w:t>
      </w:r>
      <w:r w:rsidR="006E669E">
        <w:rPr>
          <w:rFonts w:asciiTheme="minorHAnsi" w:hAnsiTheme="minorHAnsi" w:cstheme="minorHAnsi"/>
        </w:rPr>
        <w:t xml:space="preserve">.  </w:t>
      </w:r>
    </w:p>
    <w:p w14:paraId="643E8422" w14:textId="004F8EDA" w:rsidR="00152DCF" w:rsidRPr="00CB7E16" w:rsidRDefault="00152DCF" w:rsidP="00152DCF">
      <w:pPr>
        <w:tabs>
          <w:tab w:val="left" w:pos="360"/>
        </w:tabs>
        <w:rPr>
          <w:rFonts w:asciiTheme="minorHAnsi" w:hAnsiTheme="minorHAnsi" w:cstheme="minorHAnsi"/>
          <w:b/>
          <w:sz w:val="16"/>
        </w:rPr>
      </w:pPr>
    </w:p>
    <w:p w14:paraId="0727E46A" w14:textId="776ECAA5" w:rsidR="004C481E" w:rsidRPr="00AB3B79" w:rsidRDefault="004C481E" w:rsidP="00152DCF">
      <w:pPr>
        <w:tabs>
          <w:tab w:val="left" w:pos="360"/>
        </w:tabs>
        <w:rPr>
          <w:rFonts w:asciiTheme="minorHAnsi" w:hAnsiTheme="minorHAnsi" w:cstheme="minorHAnsi"/>
        </w:rPr>
      </w:pPr>
      <w:r w:rsidRPr="00AB3B79">
        <w:rPr>
          <w:rFonts w:asciiTheme="minorHAnsi" w:hAnsiTheme="minorHAnsi" w:cstheme="minorHAnsi"/>
          <w:b/>
        </w:rPr>
        <w:t xml:space="preserve">Deadline: </w:t>
      </w:r>
      <w:r w:rsidRPr="00AB3B79">
        <w:rPr>
          <w:rFonts w:asciiTheme="minorHAnsi" w:hAnsiTheme="minorHAnsi" w:cstheme="minorHAnsi"/>
        </w:rPr>
        <w:t xml:space="preserve"> </w:t>
      </w:r>
      <w:r w:rsidR="002B05B5">
        <w:rPr>
          <w:rFonts w:asciiTheme="minorHAnsi" w:hAnsiTheme="minorHAnsi" w:cstheme="minorHAnsi"/>
        </w:rPr>
        <w:t>Hard copy books must</w:t>
      </w:r>
      <w:r w:rsidRPr="00AB3B79">
        <w:rPr>
          <w:rFonts w:asciiTheme="minorHAnsi" w:hAnsiTheme="minorHAnsi" w:cstheme="minorHAnsi"/>
        </w:rPr>
        <w:t xml:space="preserve"> be at the ABC Offices by</w:t>
      </w:r>
      <w:r w:rsidR="005A4DFF" w:rsidRPr="00AB3B79">
        <w:rPr>
          <w:rFonts w:asciiTheme="minorHAnsi" w:hAnsiTheme="minorHAnsi" w:cstheme="minorHAnsi"/>
        </w:rPr>
        <w:t xml:space="preserve"> </w:t>
      </w:r>
      <w:r w:rsidR="00FC066C">
        <w:rPr>
          <w:rFonts w:asciiTheme="minorHAnsi" w:hAnsiTheme="minorHAnsi" w:cstheme="minorHAnsi"/>
        </w:rPr>
        <w:t>April 30, 2020</w:t>
      </w:r>
      <w:r w:rsidRPr="00AB3B79">
        <w:rPr>
          <w:rFonts w:asciiTheme="minorHAnsi" w:hAnsiTheme="minorHAnsi" w:cstheme="minorHAnsi"/>
        </w:rPr>
        <w:t xml:space="preserve"> to be eligible </w:t>
      </w:r>
      <w:r w:rsidR="002B05B5">
        <w:rPr>
          <w:rFonts w:asciiTheme="minorHAnsi" w:hAnsiTheme="minorHAnsi" w:cstheme="minorHAnsi"/>
        </w:rPr>
        <w:t>for</w:t>
      </w:r>
      <w:r w:rsidRPr="00AB3B79">
        <w:rPr>
          <w:rFonts w:asciiTheme="minorHAnsi" w:hAnsiTheme="minorHAnsi" w:cstheme="minorHAnsi"/>
        </w:rPr>
        <w:t xml:space="preserve"> the </w:t>
      </w:r>
      <w:r w:rsidRPr="00C96317">
        <w:rPr>
          <w:rFonts w:asciiTheme="minorHAnsi" w:hAnsiTheme="minorHAnsi" w:cstheme="minorHAnsi"/>
          <w:b/>
        </w:rPr>
        <w:t>Excellence in Marketing Award</w:t>
      </w:r>
      <w:r w:rsidRPr="00AB3B79">
        <w:rPr>
          <w:rFonts w:asciiTheme="minorHAnsi" w:hAnsiTheme="minorHAnsi" w:cstheme="minorHAnsi"/>
        </w:rPr>
        <w:t xml:space="preserve">. </w:t>
      </w:r>
    </w:p>
    <w:p w14:paraId="49E762E0" w14:textId="77777777" w:rsidR="004C481E" w:rsidRPr="00CB7E16" w:rsidRDefault="004C481E" w:rsidP="00152DCF">
      <w:pPr>
        <w:tabs>
          <w:tab w:val="left" w:pos="360"/>
        </w:tabs>
        <w:rPr>
          <w:rFonts w:asciiTheme="minorHAnsi" w:hAnsiTheme="minorHAnsi" w:cstheme="minorHAnsi"/>
          <w:sz w:val="16"/>
        </w:rPr>
      </w:pPr>
    </w:p>
    <w:p w14:paraId="4D5FEC8F" w14:textId="434F07B4" w:rsidR="00152DCF" w:rsidRPr="00AB3B79" w:rsidRDefault="00152DCF" w:rsidP="00152DCF">
      <w:pPr>
        <w:tabs>
          <w:tab w:val="left" w:pos="360"/>
        </w:tabs>
        <w:rPr>
          <w:rFonts w:asciiTheme="minorHAnsi" w:hAnsiTheme="minorHAnsi" w:cstheme="minorHAnsi"/>
          <w:u w:val="single"/>
        </w:rPr>
      </w:pPr>
      <w:r w:rsidRPr="00AB3B79">
        <w:rPr>
          <w:rFonts w:asciiTheme="minorHAnsi" w:hAnsiTheme="minorHAnsi" w:cstheme="minorHAnsi"/>
          <w:u w:val="single"/>
        </w:rPr>
        <w:t>If you submit an entry book, use the following format:</w:t>
      </w:r>
    </w:p>
    <w:p w14:paraId="3F23E1AA" w14:textId="244502DE" w:rsidR="0068077A" w:rsidRPr="00AB3B79" w:rsidRDefault="00152DCF" w:rsidP="00152DCF">
      <w:pPr>
        <w:tabs>
          <w:tab w:val="left" w:pos="360"/>
        </w:tabs>
        <w:ind w:left="360" w:hanging="360"/>
        <w:rPr>
          <w:rFonts w:asciiTheme="minorHAnsi" w:hAnsiTheme="minorHAnsi" w:cstheme="minorHAnsi"/>
        </w:rPr>
      </w:pPr>
      <w:r w:rsidRPr="00AB3B79">
        <w:rPr>
          <w:rFonts w:asciiTheme="minorHAnsi" w:hAnsiTheme="minorHAnsi" w:cstheme="minorHAnsi"/>
        </w:rPr>
        <w:sym w:font="Wingdings 2" w:char="F097"/>
      </w:r>
      <w:r w:rsidRPr="00AB3B79">
        <w:rPr>
          <w:rFonts w:asciiTheme="minorHAnsi" w:hAnsiTheme="minorHAnsi" w:cstheme="minorHAnsi"/>
        </w:rPr>
        <w:tab/>
        <w:t>CFC ABC suggests using a three-ring binder (</w:t>
      </w:r>
      <w:r w:rsidRPr="00AB3B79">
        <w:rPr>
          <w:rFonts w:asciiTheme="minorHAnsi" w:hAnsiTheme="minorHAnsi" w:cstheme="minorHAnsi"/>
          <w:u w:val="single"/>
        </w:rPr>
        <w:t>maximum</w:t>
      </w:r>
      <w:r w:rsidRPr="00AB3B79">
        <w:rPr>
          <w:rFonts w:asciiTheme="minorHAnsi" w:hAnsiTheme="minorHAnsi" w:cstheme="minorHAnsi"/>
        </w:rPr>
        <w:t xml:space="preserve"> 2”), but other formats are acceptable</w:t>
      </w:r>
    </w:p>
    <w:p w14:paraId="6FDAD26C" w14:textId="77777777" w:rsidR="005A4DFF" w:rsidRPr="00AB3B79" w:rsidRDefault="00152DCF" w:rsidP="0068077A">
      <w:pPr>
        <w:pStyle w:val="ListParagraph"/>
        <w:numPr>
          <w:ilvl w:val="0"/>
          <w:numId w:val="32"/>
        </w:numPr>
        <w:tabs>
          <w:tab w:val="left" w:pos="360"/>
        </w:tabs>
        <w:rPr>
          <w:rFonts w:asciiTheme="minorHAnsi" w:hAnsiTheme="minorHAnsi" w:cstheme="minorHAnsi"/>
        </w:rPr>
      </w:pPr>
      <w:r w:rsidRPr="00AB3B79">
        <w:rPr>
          <w:rFonts w:asciiTheme="minorHAnsi" w:hAnsiTheme="minorHAnsi" w:cstheme="minorHAnsi"/>
        </w:rPr>
        <w:t xml:space="preserve">Limit size to 11 ½”H x 11” W x 2”D </w:t>
      </w:r>
      <w:bookmarkStart w:id="0" w:name="_GoBack"/>
      <w:bookmarkEnd w:id="0"/>
    </w:p>
    <w:p w14:paraId="34029F0E" w14:textId="400367AD" w:rsidR="00152DCF" w:rsidRPr="00AB3B79" w:rsidRDefault="00152DCF" w:rsidP="00152DCF">
      <w:pPr>
        <w:tabs>
          <w:tab w:val="left" w:pos="360"/>
        </w:tabs>
        <w:ind w:left="360" w:hanging="360"/>
        <w:rPr>
          <w:rFonts w:asciiTheme="minorHAnsi" w:hAnsiTheme="minorHAnsi" w:cstheme="minorHAnsi"/>
        </w:rPr>
      </w:pPr>
      <w:r w:rsidRPr="00AB3B79">
        <w:rPr>
          <w:rFonts w:asciiTheme="minorHAnsi" w:hAnsiTheme="minorHAnsi" w:cstheme="minorHAnsi"/>
        </w:rPr>
        <w:sym w:font="Wingdings 2" w:char="F097"/>
      </w:r>
      <w:r w:rsidRPr="00AB3B79">
        <w:rPr>
          <w:rFonts w:asciiTheme="minorHAnsi" w:hAnsiTheme="minorHAnsi" w:cstheme="minorHAnsi"/>
        </w:rPr>
        <w:t xml:space="preserve"> </w:t>
      </w:r>
      <w:r w:rsidRPr="00AB3B79">
        <w:rPr>
          <w:rFonts w:asciiTheme="minorHAnsi" w:hAnsiTheme="minorHAnsi" w:cstheme="minorHAnsi"/>
        </w:rPr>
        <w:tab/>
        <w:t xml:space="preserve">Use </w:t>
      </w:r>
      <w:r w:rsidR="0068077A" w:rsidRPr="00AB3B79">
        <w:rPr>
          <w:rFonts w:asciiTheme="minorHAnsi" w:hAnsiTheme="minorHAnsi" w:cstheme="minorHAnsi"/>
        </w:rPr>
        <w:t>tabs to help separate material (</w:t>
      </w:r>
      <w:r w:rsidR="00DB1005" w:rsidRPr="00AB3B79">
        <w:rPr>
          <w:rFonts w:asciiTheme="minorHAnsi" w:hAnsiTheme="minorHAnsi" w:cstheme="minorHAnsi"/>
        </w:rPr>
        <w:t xml:space="preserve">four to </w:t>
      </w:r>
      <w:r w:rsidRPr="00AB3B79">
        <w:rPr>
          <w:rFonts w:asciiTheme="minorHAnsi" w:hAnsiTheme="minorHAnsi" w:cstheme="minorHAnsi"/>
        </w:rPr>
        <w:t>five tabs</w:t>
      </w:r>
      <w:r w:rsidR="0068077A" w:rsidRPr="00AB3B79">
        <w:rPr>
          <w:rFonts w:asciiTheme="minorHAnsi" w:hAnsiTheme="minorHAnsi" w:cstheme="minorHAnsi"/>
        </w:rPr>
        <w:t xml:space="preserve"> suggested</w:t>
      </w:r>
      <w:r w:rsidR="001719D5" w:rsidRPr="00AB3B79">
        <w:rPr>
          <w:rFonts w:asciiTheme="minorHAnsi" w:hAnsiTheme="minorHAnsi" w:cstheme="minorHAnsi"/>
        </w:rPr>
        <w:t>)</w:t>
      </w:r>
    </w:p>
    <w:p w14:paraId="560960C3" w14:textId="3DC018FC" w:rsidR="005A4DFF" w:rsidRPr="002D3D05" w:rsidRDefault="005A4DFF" w:rsidP="002D3D05">
      <w:pPr>
        <w:pStyle w:val="ListParagraph"/>
        <w:numPr>
          <w:ilvl w:val="0"/>
          <w:numId w:val="40"/>
        </w:numPr>
        <w:tabs>
          <w:tab w:val="left" w:pos="360"/>
        </w:tabs>
        <w:rPr>
          <w:rFonts w:asciiTheme="minorHAnsi" w:hAnsiTheme="minorHAnsi" w:cstheme="minorHAnsi"/>
        </w:rPr>
      </w:pPr>
      <w:r w:rsidRPr="002D3D05">
        <w:rPr>
          <w:rFonts w:asciiTheme="minorHAnsi" w:hAnsiTheme="minorHAnsi" w:cstheme="minorHAnsi"/>
        </w:rPr>
        <w:t>Suggested Tabs: (You may add more tabs to separate the supplemental material if necessary)</w:t>
      </w:r>
    </w:p>
    <w:p w14:paraId="392780DB" w14:textId="5DAD37AE" w:rsidR="005A4DFF" w:rsidRPr="00AB3B79" w:rsidRDefault="000A2366" w:rsidP="00152DCF">
      <w:pPr>
        <w:tabs>
          <w:tab w:val="left" w:pos="360"/>
        </w:tabs>
        <w:ind w:left="360" w:hanging="360"/>
        <w:rPr>
          <w:rFonts w:asciiTheme="minorHAnsi" w:hAnsiTheme="minorHAnsi" w:cstheme="minorHAnsi"/>
        </w:rPr>
      </w:pPr>
      <w:r w:rsidRPr="00AB3B79">
        <w:rPr>
          <w:rFonts w:asciiTheme="minorHAnsi" w:hAnsiTheme="minorHAnsi" w:cstheme="minorHAnsi"/>
          <w:noProof/>
        </w:rPr>
        <w:drawing>
          <wp:anchor distT="0" distB="0" distL="114300" distR="114300" simplePos="0" relativeHeight="251664384" behindDoc="1" locked="0" layoutInCell="1" allowOverlap="1" wp14:anchorId="15B2CAC8" wp14:editId="41E1BBBE">
            <wp:simplePos x="0" y="0"/>
            <wp:positionH relativeFrom="column">
              <wp:posOffset>5748655</wp:posOffset>
            </wp:positionH>
            <wp:positionV relativeFrom="paragraph">
              <wp:posOffset>11430</wp:posOffset>
            </wp:positionV>
            <wp:extent cx="1362710" cy="942975"/>
            <wp:effectExtent l="0" t="0" r="0" b="0"/>
            <wp:wrapTight wrapText="bothSides">
              <wp:wrapPolygon edited="0">
                <wp:start x="7247" y="873"/>
                <wp:lineTo x="3322" y="4364"/>
                <wp:lineTo x="2718" y="6982"/>
                <wp:lineTo x="4227" y="8727"/>
                <wp:lineTo x="3925" y="10909"/>
                <wp:lineTo x="3925" y="19636"/>
                <wp:lineTo x="17212" y="19636"/>
                <wp:lineTo x="18117" y="16582"/>
                <wp:lineTo x="17815" y="7855"/>
                <wp:lineTo x="16306" y="3491"/>
                <wp:lineTo x="8757" y="873"/>
                <wp:lineTo x="7247" y="873"/>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ember_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2710" cy="942975"/>
                    </a:xfrm>
                    <a:prstGeom prst="rect">
                      <a:avLst/>
                    </a:prstGeom>
                    <a:noFill/>
                  </pic:spPr>
                </pic:pic>
              </a:graphicData>
            </a:graphic>
            <wp14:sizeRelH relativeFrom="page">
              <wp14:pctWidth>0</wp14:pctWidth>
            </wp14:sizeRelH>
            <wp14:sizeRelV relativeFrom="page">
              <wp14:pctHeight>0</wp14:pctHeight>
            </wp14:sizeRelV>
          </wp:anchor>
        </w:drawing>
      </w:r>
      <w:r w:rsidR="005A4DFF" w:rsidRPr="00AB3B79">
        <w:rPr>
          <w:rFonts w:asciiTheme="minorHAnsi" w:hAnsiTheme="minorHAnsi" w:cstheme="minorHAnsi"/>
        </w:rPr>
        <w:tab/>
      </w:r>
      <w:r w:rsidR="005A4DFF" w:rsidRPr="00AB3B79">
        <w:rPr>
          <w:rFonts w:asciiTheme="minorHAnsi" w:hAnsiTheme="minorHAnsi" w:cstheme="minorHAnsi"/>
        </w:rPr>
        <w:tab/>
      </w:r>
      <w:r w:rsidR="005A4DFF" w:rsidRPr="00AB3B79">
        <w:rPr>
          <w:rFonts w:asciiTheme="minorHAnsi" w:hAnsiTheme="minorHAnsi" w:cstheme="minorHAnsi"/>
        </w:rPr>
        <w:tab/>
        <w:t>Tab 1: Project information (find template on ABC website)</w:t>
      </w:r>
    </w:p>
    <w:p w14:paraId="248A3BA7" w14:textId="4CDD9DC9" w:rsidR="005A4DFF" w:rsidRPr="00AB3B79" w:rsidRDefault="005A4DFF" w:rsidP="00152DCF">
      <w:pPr>
        <w:tabs>
          <w:tab w:val="left" w:pos="360"/>
        </w:tabs>
        <w:ind w:left="360" w:hanging="360"/>
        <w:rPr>
          <w:rFonts w:asciiTheme="minorHAnsi" w:hAnsiTheme="minorHAnsi" w:cstheme="minorHAnsi"/>
        </w:rPr>
      </w:pPr>
      <w:r w:rsidRPr="00AB3B79">
        <w:rPr>
          <w:rFonts w:asciiTheme="minorHAnsi" w:hAnsiTheme="minorHAnsi" w:cstheme="minorHAnsi"/>
        </w:rPr>
        <w:tab/>
      </w:r>
      <w:r w:rsidRPr="00AB3B79">
        <w:rPr>
          <w:rFonts w:asciiTheme="minorHAnsi" w:hAnsiTheme="minorHAnsi" w:cstheme="minorHAnsi"/>
        </w:rPr>
        <w:tab/>
      </w:r>
      <w:r w:rsidRPr="00AB3B79">
        <w:rPr>
          <w:rFonts w:asciiTheme="minorHAnsi" w:hAnsiTheme="minorHAnsi" w:cstheme="minorHAnsi"/>
        </w:rPr>
        <w:tab/>
        <w:t>Tab 2:</w:t>
      </w:r>
      <w:r w:rsidR="00DB1005" w:rsidRPr="00AB3B79">
        <w:rPr>
          <w:rFonts w:asciiTheme="minorHAnsi" w:hAnsiTheme="minorHAnsi" w:cstheme="minorHAnsi"/>
        </w:rPr>
        <w:t xml:space="preserve"> Contracted Scope</w:t>
      </w:r>
    </w:p>
    <w:p w14:paraId="09490478" w14:textId="6D261FBB" w:rsidR="005A4DFF" w:rsidRPr="00AB3B79" w:rsidRDefault="005A4DFF" w:rsidP="00152DCF">
      <w:pPr>
        <w:tabs>
          <w:tab w:val="left" w:pos="360"/>
        </w:tabs>
        <w:ind w:left="360" w:hanging="360"/>
        <w:rPr>
          <w:rFonts w:asciiTheme="minorHAnsi" w:hAnsiTheme="minorHAnsi" w:cstheme="minorHAnsi"/>
        </w:rPr>
      </w:pPr>
      <w:r w:rsidRPr="00AB3B79">
        <w:rPr>
          <w:rFonts w:asciiTheme="minorHAnsi" w:hAnsiTheme="minorHAnsi" w:cstheme="minorHAnsi"/>
        </w:rPr>
        <w:tab/>
      </w:r>
      <w:r w:rsidRPr="00AB3B79">
        <w:rPr>
          <w:rFonts w:asciiTheme="minorHAnsi" w:hAnsiTheme="minorHAnsi" w:cstheme="minorHAnsi"/>
        </w:rPr>
        <w:tab/>
      </w:r>
      <w:r w:rsidRPr="00AB3B79">
        <w:rPr>
          <w:rFonts w:asciiTheme="minorHAnsi" w:hAnsiTheme="minorHAnsi" w:cstheme="minorHAnsi"/>
        </w:rPr>
        <w:tab/>
        <w:t>Tab 3:</w:t>
      </w:r>
      <w:r w:rsidR="00DB1005" w:rsidRPr="00AB3B79">
        <w:rPr>
          <w:rFonts w:asciiTheme="minorHAnsi" w:hAnsiTheme="minorHAnsi" w:cstheme="minorHAnsi"/>
        </w:rPr>
        <w:t xml:space="preserve"> Project Narrative</w:t>
      </w:r>
      <w:r w:rsidR="006E669E">
        <w:rPr>
          <w:rFonts w:asciiTheme="minorHAnsi" w:hAnsiTheme="minorHAnsi" w:cstheme="minorHAnsi"/>
        </w:rPr>
        <w:t xml:space="preserve"> including photographs</w:t>
      </w:r>
    </w:p>
    <w:p w14:paraId="621CD5AD" w14:textId="057ED1CB" w:rsidR="005A4DFF" w:rsidRPr="00AB3B79" w:rsidRDefault="005A4DFF" w:rsidP="00152DCF">
      <w:pPr>
        <w:tabs>
          <w:tab w:val="left" w:pos="360"/>
        </w:tabs>
        <w:ind w:left="360" w:hanging="360"/>
        <w:rPr>
          <w:rFonts w:asciiTheme="minorHAnsi" w:hAnsiTheme="minorHAnsi" w:cstheme="minorHAnsi"/>
        </w:rPr>
      </w:pPr>
      <w:r w:rsidRPr="00AB3B79">
        <w:rPr>
          <w:rFonts w:asciiTheme="minorHAnsi" w:hAnsiTheme="minorHAnsi" w:cstheme="minorHAnsi"/>
        </w:rPr>
        <w:tab/>
      </w:r>
      <w:r w:rsidRPr="00AB3B79">
        <w:rPr>
          <w:rFonts w:asciiTheme="minorHAnsi" w:hAnsiTheme="minorHAnsi" w:cstheme="minorHAnsi"/>
        </w:rPr>
        <w:tab/>
      </w:r>
      <w:r w:rsidRPr="00AB3B79">
        <w:rPr>
          <w:rFonts w:asciiTheme="minorHAnsi" w:hAnsiTheme="minorHAnsi" w:cstheme="minorHAnsi"/>
        </w:rPr>
        <w:tab/>
        <w:t>Tab 4:</w:t>
      </w:r>
      <w:r w:rsidR="00DB1005" w:rsidRPr="00AB3B79">
        <w:rPr>
          <w:rFonts w:asciiTheme="minorHAnsi" w:hAnsiTheme="minorHAnsi" w:cstheme="minorHAnsi"/>
        </w:rPr>
        <w:t xml:space="preserve"> List of companies your firm contracted on this project (</w:t>
      </w:r>
      <w:r w:rsidR="00C96317">
        <w:rPr>
          <w:rFonts w:asciiTheme="minorHAnsi" w:hAnsiTheme="minorHAnsi" w:cstheme="minorHAnsi"/>
        </w:rPr>
        <w:t xml:space="preserve">for </w:t>
      </w:r>
      <w:r w:rsidR="00DB1005" w:rsidRPr="00AB3B79">
        <w:rPr>
          <w:rFonts w:asciiTheme="minorHAnsi" w:hAnsiTheme="minorHAnsi" w:cstheme="minorHAnsi"/>
        </w:rPr>
        <w:t>Free Enterprise</w:t>
      </w:r>
      <w:r w:rsidR="00C96317">
        <w:rPr>
          <w:rFonts w:asciiTheme="minorHAnsi" w:hAnsiTheme="minorHAnsi" w:cstheme="minorHAnsi"/>
        </w:rPr>
        <w:t xml:space="preserve"> Award</w:t>
      </w:r>
      <w:r w:rsidR="00DB1005" w:rsidRPr="00AB3B79">
        <w:rPr>
          <w:rFonts w:asciiTheme="minorHAnsi" w:hAnsiTheme="minorHAnsi" w:cstheme="minorHAnsi"/>
        </w:rPr>
        <w:t>)</w:t>
      </w:r>
    </w:p>
    <w:p w14:paraId="2F73A126" w14:textId="4C0026D9" w:rsidR="005A4DFF" w:rsidRPr="00AB3B79" w:rsidRDefault="005A4DFF" w:rsidP="00152DCF">
      <w:pPr>
        <w:tabs>
          <w:tab w:val="left" w:pos="360"/>
        </w:tabs>
        <w:ind w:left="360" w:hanging="360"/>
        <w:rPr>
          <w:rFonts w:asciiTheme="minorHAnsi" w:hAnsiTheme="minorHAnsi" w:cstheme="minorHAnsi"/>
        </w:rPr>
      </w:pPr>
      <w:r w:rsidRPr="00AB3B79">
        <w:rPr>
          <w:rFonts w:asciiTheme="minorHAnsi" w:hAnsiTheme="minorHAnsi" w:cstheme="minorHAnsi"/>
        </w:rPr>
        <w:tab/>
      </w:r>
      <w:r w:rsidRPr="00AB3B79">
        <w:rPr>
          <w:rFonts w:asciiTheme="minorHAnsi" w:hAnsiTheme="minorHAnsi" w:cstheme="minorHAnsi"/>
        </w:rPr>
        <w:tab/>
      </w:r>
      <w:r w:rsidRPr="00AB3B79">
        <w:rPr>
          <w:rFonts w:asciiTheme="minorHAnsi" w:hAnsiTheme="minorHAnsi" w:cstheme="minorHAnsi"/>
        </w:rPr>
        <w:tab/>
        <w:t>Tab 5:</w:t>
      </w:r>
      <w:r w:rsidR="00DB1005" w:rsidRPr="00AB3B79">
        <w:rPr>
          <w:rFonts w:asciiTheme="minorHAnsi" w:hAnsiTheme="minorHAnsi" w:cstheme="minorHAnsi"/>
        </w:rPr>
        <w:t xml:space="preserve"> Supplemental Materials</w:t>
      </w:r>
    </w:p>
    <w:p w14:paraId="639CA3F1" w14:textId="6896D7A6" w:rsidR="00152DCF" w:rsidRPr="00AB3B79" w:rsidRDefault="00152DCF" w:rsidP="00152DCF">
      <w:pPr>
        <w:tabs>
          <w:tab w:val="left" w:pos="360"/>
        </w:tabs>
        <w:ind w:left="360" w:hanging="360"/>
        <w:rPr>
          <w:rFonts w:asciiTheme="minorHAnsi" w:hAnsiTheme="minorHAnsi" w:cstheme="minorHAnsi"/>
        </w:rPr>
      </w:pPr>
      <w:r w:rsidRPr="00AB3B79">
        <w:rPr>
          <w:rFonts w:asciiTheme="minorHAnsi" w:hAnsiTheme="minorHAnsi" w:cstheme="minorHAnsi"/>
        </w:rPr>
        <w:sym w:font="Wingdings 2" w:char="F097"/>
      </w:r>
      <w:r w:rsidRPr="00AB3B79">
        <w:rPr>
          <w:rFonts w:asciiTheme="minorHAnsi" w:hAnsiTheme="minorHAnsi" w:cstheme="minorHAnsi"/>
        </w:rPr>
        <w:t xml:space="preserve"> </w:t>
      </w:r>
      <w:r w:rsidRPr="00AB3B79">
        <w:rPr>
          <w:rFonts w:asciiTheme="minorHAnsi" w:hAnsiTheme="minorHAnsi" w:cstheme="minorHAnsi"/>
        </w:rPr>
        <w:tab/>
        <w:t>List company name and project name of the entry on the spine and cover</w:t>
      </w:r>
    </w:p>
    <w:p w14:paraId="0B4A35D0" w14:textId="071E08E5" w:rsidR="00152DCF" w:rsidRPr="00AB3B79" w:rsidRDefault="00152DCF" w:rsidP="00152DCF">
      <w:pPr>
        <w:tabs>
          <w:tab w:val="left" w:pos="360"/>
        </w:tabs>
        <w:ind w:left="360" w:hanging="360"/>
        <w:rPr>
          <w:rFonts w:asciiTheme="minorHAnsi" w:hAnsiTheme="minorHAnsi" w:cstheme="minorHAnsi"/>
        </w:rPr>
      </w:pPr>
      <w:r w:rsidRPr="00AB3B79">
        <w:rPr>
          <w:rFonts w:asciiTheme="minorHAnsi" w:hAnsiTheme="minorHAnsi" w:cstheme="minorHAnsi"/>
        </w:rPr>
        <w:sym w:font="Wingdings 2" w:char="F097"/>
      </w:r>
      <w:r w:rsidRPr="00AB3B79">
        <w:rPr>
          <w:rFonts w:asciiTheme="minorHAnsi" w:hAnsiTheme="minorHAnsi" w:cstheme="minorHAnsi"/>
        </w:rPr>
        <w:tab/>
        <w:t>Do not send</w:t>
      </w:r>
      <w:r w:rsidR="0068077A" w:rsidRPr="00AB3B79">
        <w:rPr>
          <w:rFonts w:asciiTheme="minorHAnsi" w:hAnsiTheme="minorHAnsi" w:cstheme="minorHAnsi"/>
        </w:rPr>
        <w:t>/attach</w:t>
      </w:r>
      <w:r w:rsidRPr="00AB3B79">
        <w:rPr>
          <w:rFonts w:asciiTheme="minorHAnsi" w:hAnsiTheme="minorHAnsi" w:cstheme="minorHAnsi"/>
        </w:rPr>
        <w:t xml:space="preserve"> videos</w:t>
      </w:r>
      <w:r w:rsidR="0068077A" w:rsidRPr="00AB3B79">
        <w:rPr>
          <w:rFonts w:asciiTheme="minorHAnsi" w:hAnsiTheme="minorHAnsi" w:cstheme="minorHAnsi"/>
        </w:rPr>
        <w:t xml:space="preserve"> or</w:t>
      </w:r>
      <w:r w:rsidRPr="00AB3B79">
        <w:rPr>
          <w:rFonts w:asciiTheme="minorHAnsi" w:hAnsiTheme="minorHAnsi" w:cstheme="minorHAnsi"/>
        </w:rPr>
        <w:t xml:space="preserve"> DVD presentations (judges will not have an opportunity to review)</w:t>
      </w:r>
    </w:p>
    <w:p w14:paraId="0C0AB4BA" w14:textId="499A607C" w:rsidR="00152DCF" w:rsidRPr="00FC066C" w:rsidRDefault="00152DCF" w:rsidP="00FC066C">
      <w:pPr>
        <w:tabs>
          <w:tab w:val="left" w:pos="360"/>
        </w:tabs>
        <w:ind w:left="360" w:hanging="360"/>
        <w:rPr>
          <w:rFonts w:asciiTheme="minorHAnsi" w:hAnsiTheme="minorHAnsi" w:cstheme="minorHAnsi"/>
        </w:rPr>
      </w:pPr>
      <w:r w:rsidRPr="00AB3B79">
        <w:rPr>
          <w:rFonts w:asciiTheme="minorHAnsi" w:hAnsiTheme="minorHAnsi" w:cstheme="minorHAnsi"/>
        </w:rPr>
        <w:sym w:font="Wingdings 2" w:char="F097"/>
      </w:r>
      <w:r w:rsidRPr="00AB3B79">
        <w:rPr>
          <w:rFonts w:asciiTheme="minorHAnsi" w:hAnsiTheme="minorHAnsi" w:cstheme="minorHAnsi"/>
        </w:rPr>
        <w:tab/>
        <w:t xml:space="preserve">Use the correct ABC member logo trademark (ABC member logo – see sample at right). For an ABC member logo, visit the National ABC website at:  </w:t>
      </w:r>
      <w:hyperlink r:id="rId15" w:anchor="logos" w:history="1">
        <w:r w:rsidRPr="00AB3B79">
          <w:rPr>
            <w:rStyle w:val="Hyperlink"/>
            <w:rFonts w:asciiTheme="minorHAnsi" w:hAnsiTheme="minorHAnsi" w:cstheme="minorHAnsi"/>
          </w:rPr>
          <w:t>abccentralflorida.com/shop-</w:t>
        </w:r>
        <w:proofErr w:type="spellStart"/>
        <w:r w:rsidRPr="00AB3B79">
          <w:rPr>
            <w:rStyle w:val="Hyperlink"/>
            <w:rFonts w:asciiTheme="minorHAnsi" w:hAnsiTheme="minorHAnsi" w:cstheme="minorHAnsi"/>
          </w:rPr>
          <w:t>abc</w:t>
        </w:r>
        <w:proofErr w:type="spellEnd"/>
        <w:r w:rsidRPr="00AB3B79">
          <w:rPr>
            <w:rStyle w:val="Hyperlink"/>
            <w:rFonts w:asciiTheme="minorHAnsi" w:hAnsiTheme="minorHAnsi" w:cstheme="minorHAnsi"/>
          </w:rPr>
          <w:t>/#logos</w:t>
        </w:r>
      </w:hyperlink>
      <w:r w:rsidRPr="00AB3B79">
        <w:rPr>
          <w:rFonts w:asciiTheme="minorHAnsi" w:hAnsiTheme="minorHAnsi" w:cstheme="minorHAnsi"/>
        </w:rPr>
        <w:t>.</w:t>
      </w:r>
      <w:r w:rsidRPr="00AB3B79">
        <w:rPr>
          <w:rFonts w:asciiTheme="minorHAnsi" w:hAnsiTheme="minorHAnsi" w:cstheme="minorHAnsi"/>
          <w:b/>
          <w:u w:val="single"/>
        </w:rPr>
        <w:t xml:space="preserve"> </w:t>
      </w:r>
    </w:p>
    <w:p w14:paraId="0D07E3AB" w14:textId="77777777" w:rsidR="00CB7E16" w:rsidRPr="00CB7E16" w:rsidRDefault="00CB7E16" w:rsidP="001719D5">
      <w:pPr>
        <w:tabs>
          <w:tab w:val="left" w:pos="360"/>
        </w:tabs>
        <w:ind w:left="360" w:hanging="360"/>
        <w:rPr>
          <w:rFonts w:asciiTheme="minorHAnsi" w:hAnsiTheme="minorHAnsi" w:cstheme="minorHAnsi"/>
          <w:b/>
          <w:u w:val="single"/>
        </w:rPr>
      </w:pPr>
    </w:p>
    <w:p w14:paraId="32C6C8CB" w14:textId="43C226B6" w:rsidR="00152DCF" w:rsidRPr="00AB3B79" w:rsidRDefault="00152DCF" w:rsidP="00F75E27">
      <w:pPr>
        <w:pBdr>
          <w:top w:val="single" w:sz="4" w:space="1" w:color="C00000"/>
          <w:left w:val="single" w:sz="4" w:space="4" w:color="C00000"/>
          <w:bottom w:val="single" w:sz="4" w:space="1" w:color="C00000"/>
          <w:right w:val="single" w:sz="4" w:space="4" w:color="C00000"/>
        </w:pBdr>
        <w:tabs>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ind w:left="90"/>
        <w:rPr>
          <w:rFonts w:asciiTheme="minorHAnsi" w:hAnsiTheme="minorHAnsi" w:cstheme="minorHAnsi"/>
        </w:rPr>
      </w:pPr>
      <w:r w:rsidRPr="00617065">
        <w:rPr>
          <w:rFonts w:asciiTheme="minorHAnsi" w:hAnsiTheme="minorHAnsi" w:cstheme="minorHAnsi"/>
          <w:sz w:val="16"/>
        </w:rPr>
        <w:t xml:space="preserve">All entries become the property of the Central Florida Chapter Associated Builders and </w:t>
      </w:r>
      <w:r w:rsidR="001719D5" w:rsidRPr="00617065">
        <w:rPr>
          <w:rFonts w:asciiTheme="minorHAnsi" w:hAnsiTheme="minorHAnsi" w:cstheme="minorHAnsi"/>
          <w:sz w:val="16"/>
        </w:rPr>
        <w:t>Contractors and</w:t>
      </w:r>
      <w:r w:rsidRPr="00617065">
        <w:rPr>
          <w:rFonts w:asciiTheme="minorHAnsi" w:hAnsiTheme="minorHAnsi" w:cstheme="minorHAnsi"/>
          <w:sz w:val="16"/>
        </w:rPr>
        <w:t xml:space="preserve"> may be used for publication or any other promotional purposes CFC ABC deems appropriate. </w:t>
      </w:r>
    </w:p>
    <w:p w14:paraId="70306F6F" w14:textId="77777777" w:rsidR="0097121D" w:rsidRDefault="0097121D" w:rsidP="004178D6">
      <w:pPr>
        <w:jc w:val="center"/>
        <w:rPr>
          <w:rFonts w:asciiTheme="minorHAnsi" w:hAnsiTheme="minorHAnsi" w:cstheme="minorHAnsi"/>
          <w:b/>
          <w:bCs/>
          <w:iCs/>
          <w:sz w:val="24"/>
          <w:u w:val="single"/>
        </w:rPr>
      </w:pPr>
    </w:p>
    <w:p w14:paraId="48BFE351" w14:textId="57AF03C5" w:rsidR="003650A2" w:rsidRDefault="00152DCF" w:rsidP="004178D6">
      <w:pPr>
        <w:jc w:val="center"/>
        <w:rPr>
          <w:rFonts w:asciiTheme="minorHAnsi" w:hAnsiTheme="minorHAnsi" w:cstheme="minorHAnsi"/>
          <w:b/>
          <w:bCs/>
          <w:iCs/>
          <w:sz w:val="24"/>
          <w:u w:val="single"/>
        </w:rPr>
      </w:pPr>
      <w:r w:rsidRPr="005A73FE">
        <w:rPr>
          <w:rFonts w:asciiTheme="minorHAnsi" w:hAnsiTheme="minorHAnsi" w:cstheme="minorHAnsi"/>
          <w:b/>
          <w:bCs/>
          <w:iCs/>
          <w:sz w:val="24"/>
          <w:u w:val="single"/>
        </w:rPr>
        <w:t>Judging Process</w:t>
      </w:r>
    </w:p>
    <w:p w14:paraId="3B098C16" w14:textId="017C3DBB" w:rsidR="005A73FE" w:rsidRPr="001E1B05" w:rsidRDefault="00FC066C" w:rsidP="004178D6">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color w:val="C00000"/>
          <w:sz w:val="24"/>
        </w:rPr>
      </w:pPr>
      <w:r w:rsidRPr="00FC066C">
        <w:rPr>
          <w:rFonts w:asciiTheme="minorHAnsi" w:hAnsiTheme="minorHAnsi" w:cstheme="minorHAnsi"/>
          <w:b/>
          <w:color w:val="002060"/>
          <w:sz w:val="24"/>
        </w:rPr>
        <w:t>4</w:t>
      </w:r>
      <w:r w:rsidR="005A73FE" w:rsidRPr="00FC066C">
        <w:rPr>
          <w:rFonts w:asciiTheme="minorHAnsi" w:hAnsiTheme="minorHAnsi" w:cstheme="minorHAnsi"/>
          <w:b/>
          <w:color w:val="002060"/>
          <w:sz w:val="24"/>
          <w:vertAlign w:val="superscript"/>
        </w:rPr>
        <w:t>th</w:t>
      </w:r>
      <w:r w:rsidR="005A73FE" w:rsidRPr="00FC066C">
        <w:rPr>
          <w:rFonts w:asciiTheme="minorHAnsi" w:hAnsiTheme="minorHAnsi" w:cstheme="minorHAnsi"/>
          <w:b/>
          <w:color w:val="002060"/>
          <w:sz w:val="24"/>
        </w:rPr>
        <w:t xml:space="preserve"> Step:</w:t>
      </w:r>
      <w:r w:rsidR="001E1B05" w:rsidRPr="00FC066C">
        <w:rPr>
          <w:rFonts w:asciiTheme="minorHAnsi" w:hAnsiTheme="minorHAnsi" w:cstheme="minorHAnsi"/>
          <w:b/>
          <w:color w:val="002060"/>
          <w:sz w:val="24"/>
        </w:rPr>
        <w:t xml:space="preserve"> Project Judging</w:t>
      </w:r>
    </w:p>
    <w:p w14:paraId="04807A7D" w14:textId="68A28275" w:rsidR="004C1728" w:rsidRPr="00AB3B79" w:rsidRDefault="001E1B05" w:rsidP="004C1728">
      <w:pPr>
        <w:rPr>
          <w:rFonts w:asciiTheme="minorHAnsi" w:hAnsiTheme="minorHAnsi" w:cstheme="minorHAnsi"/>
        </w:rPr>
      </w:pPr>
      <w:r>
        <w:rPr>
          <w:rFonts w:asciiTheme="minorHAnsi" w:hAnsiTheme="minorHAnsi" w:cstheme="minorHAnsi"/>
          <w:b/>
          <w:bCs/>
          <w:iCs/>
          <w:u w:val="single"/>
        </w:rPr>
        <w:t>On-site Visit Presentation</w:t>
      </w:r>
      <w:r w:rsidR="004C1728" w:rsidRPr="00AB3B79">
        <w:rPr>
          <w:rFonts w:asciiTheme="minorHAnsi" w:hAnsiTheme="minorHAnsi" w:cstheme="minorHAnsi"/>
          <w:b/>
          <w:bCs/>
          <w:iCs/>
          <w:u w:val="single"/>
        </w:rPr>
        <w:t>/</w:t>
      </w:r>
      <w:r>
        <w:rPr>
          <w:rFonts w:asciiTheme="minorHAnsi" w:hAnsiTheme="minorHAnsi" w:cstheme="minorHAnsi"/>
          <w:b/>
          <w:bCs/>
          <w:iCs/>
          <w:u w:val="single"/>
        </w:rPr>
        <w:t>Presentation at ABC Office</w:t>
      </w:r>
    </w:p>
    <w:p w14:paraId="5A22F729" w14:textId="02F2CE66" w:rsidR="001E1B05" w:rsidRDefault="001E1B05" w:rsidP="004C1728">
      <w:pPr>
        <w:rPr>
          <w:rFonts w:asciiTheme="minorHAnsi" w:hAnsiTheme="minorHAnsi" w:cstheme="minorHAnsi"/>
        </w:rPr>
      </w:pPr>
      <w:r>
        <w:rPr>
          <w:rFonts w:asciiTheme="minorHAnsi" w:hAnsiTheme="minorHAnsi" w:cstheme="minorHAnsi"/>
        </w:rPr>
        <w:t>All p</w:t>
      </w:r>
      <w:r w:rsidR="004C1728" w:rsidRPr="00AB3B79">
        <w:rPr>
          <w:rFonts w:asciiTheme="minorHAnsi" w:hAnsiTheme="minorHAnsi" w:cstheme="minorHAnsi"/>
        </w:rPr>
        <w:t xml:space="preserve">rojects will be </w:t>
      </w:r>
      <w:r>
        <w:rPr>
          <w:rFonts w:asciiTheme="minorHAnsi" w:hAnsiTheme="minorHAnsi" w:cstheme="minorHAnsi"/>
        </w:rPr>
        <w:t>judged during</w:t>
      </w:r>
      <w:r w:rsidR="004C1728" w:rsidRPr="00AB3B79">
        <w:rPr>
          <w:rFonts w:asciiTheme="minorHAnsi" w:hAnsiTheme="minorHAnsi" w:cstheme="minorHAnsi"/>
        </w:rPr>
        <w:t xml:space="preserve"> a weekday in the month</w:t>
      </w:r>
      <w:r w:rsidR="005A73FE">
        <w:rPr>
          <w:rFonts w:asciiTheme="minorHAnsi" w:hAnsiTheme="minorHAnsi" w:cstheme="minorHAnsi"/>
        </w:rPr>
        <w:t xml:space="preserve"> </w:t>
      </w:r>
      <w:r w:rsidR="004C1728" w:rsidRPr="00AB3B79">
        <w:rPr>
          <w:rFonts w:asciiTheme="minorHAnsi" w:hAnsiTheme="minorHAnsi" w:cstheme="minorHAnsi"/>
        </w:rPr>
        <w:t xml:space="preserve">of June usually between the hours of 8 a.m. and 2 p.m. </w:t>
      </w:r>
      <w:r>
        <w:rPr>
          <w:rFonts w:asciiTheme="minorHAnsi" w:hAnsiTheme="minorHAnsi" w:cstheme="minorHAnsi"/>
        </w:rPr>
        <w:t xml:space="preserve"> See schedule for judging days.  The amount of time scheduled is determined by the size of the contract, usually 30 minutes up to 1 hour.</w:t>
      </w:r>
    </w:p>
    <w:p w14:paraId="26019FE3" w14:textId="77777777" w:rsidR="001E1B05" w:rsidRDefault="001E1B05" w:rsidP="004C1728">
      <w:pPr>
        <w:rPr>
          <w:rFonts w:asciiTheme="minorHAnsi" w:hAnsiTheme="minorHAnsi" w:cstheme="minorHAnsi"/>
        </w:rPr>
      </w:pPr>
    </w:p>
    <w:p w14:paraId="659F0CF6" w14:textId="0A70D755" w:rsidR="001E1B05" w:rsidRDefault="001E1B05" w:rsidP="004C1728">
      <w:pPr>
        <w:rPr>
          <w:rFonts w:asciiTheme="minorHAnsi" w:hAnsiTheme="minorHAnsi" w:cstheme="minorHAnsi"/>
        </w:rPr>
      </w:pPr>
      <w:r>
        <w:rPr>
          <w:rFonts w:asciiTheme="minorHAnsi" w:hAnsiTheme="minorHAnsi" w:cstheme="minorHAnsi"/>
        </w:rPr>
        <w:t xml:space="preserve">For on-site presentations, </w:t>
      </w:r>
      <w:r w:rsidR="004C1728" w:rsidRPr="00AB3B79">
        <w:rPr>
          <w:rFonts w:asciiTheme="minorHAnsi" w:hAnsiTheme="minorHAnsi" w:cstheme="minorHAnsi"/>
        </w:rPr>
        <w:t xml:space="preserve">Contractors submitting entries </w:t>
      </w:r>
      <w:r w:rsidR="004C1728" w:rsidRPr="005A73FE">
        <w:rPr>
          <w:rFonts w:asciiTheme="minorHAnsi" w:hAnsiTheme="minorHAnsi" w:cstheme="minorHAnsi"/>
          <w:b/>
          <w:u w:val="single"/>
        </w:rPr>
        <w:t>must</w:t>
      </w:r>
      <w:r w:rsidR="004C1728" w:rsidRPr="00AB3B79">
        <w:rPr>
          <w:rFonts w:asciiTheme="minorHAnsi" w:hAnsiTheme="minorHAnsi" w:cstheme="minorHAnsi"/>
        </w:rPr>
        <w:t xml:space="preserve"> make arrangements with the project site </w:t>
      </w:r>
      <w:r>
        <w:rPr>
          <w:rFonts w:asciiTheme="minorHAnsi" w:hAnsiTheme="minorHAnsi" w:cstheme="minorHAnsi"/>
        </w:rPr>
        <w:t>to gain access for the tour</w:t>
      </w:r>
      <w:r w:rsidR="004C1728" w:rsidRPr="00AB3B79">
        <w:rPr>
          <w:rFonts w:asciiTheme="minorHAnsi" w:hAnsiTheme="minorHAnsi" w:cstheme="minorHAnsi"/>
        </w:rPr>
        <w:t xml:space="preserve">, including all areas of work submitted.  </w:t>
      </w:r>
      <w:r>
        <w:rPr>
          <w:rFonts w:asciiTheme="minorHAnsi" w:hAnsiTheme="minorHAnsi" w:cstheme="minorHAnsi"/>
        </w:rPr>
        <w:t xml:space="preserve">Designate a </w:t>
      </w:r>
      <w:r w:rsidR="004C1728" w:rsidRPr="00AB3B79">
        <w:rPr>
          <w:rFonts w:asciiTheme="minorHAnsi" w:hAnsiTheme="minorHAnsi" w:cstheme="minorHAnsi"/>
        </w:rPr>
        <w:t xml:space="preserve">representative from your company </w:t>
      </w:r>
      <w:r>
        <w:rPr>
          <w:rFonts w:asciiTheme="minorHAnsi" w:hAnsiTheme="minorHAnsi" w:cstheme="minorHAnsi"/>
        </w:rPr>
        <w:t xml:space="preserve">(lead presenter) to meet </w:t>
      </w:r>
      <w:r w:rsidR="004C1728" w:rsidRPr="00AB3B79">
        <w:rPr>
          <w:rFonts w:asciiTheme="minorHAnsi" w:hAnsiTheme="minorHAnsi" w:cstheme="minorHAnsi"/>
        </w:rPr>
        <w:t xml:space="preserve">the team of judges at the project </w:t>
      </w:r>
      <w:r>
        <w:rPr>
          <w:rFonts w:asciiTheme="minorHAnsi" w:hAnsiTheme="minorHAnsi" w:cstheme="minorHAnsi"/>
        </w:rPr>
        <w:t xml:space="preserve">for a site tour, </w:t>
      </w:r>
      <w:r w:rsidR="004C1728" w:rsidRPr="00AB3B79">
        <w:rPr>
          <w:rFonts w:asciiTheme="minorHAnsi" w:hAnsiTheme="minorHAnsi" w:cstheme="minorHAnsi"/>
        </w:rPr>
        <w:t>show highlights of the project</w:t>
      </w:r>
      <w:r>
        <w:rPr>
          <w:rFonts w:asciiTheme="minorHAnsi" w:hAnsiTheme="minorHAnsi" w:cstheme="minorHAnsi"/>
        </w:rPr>
        <w:t>, and your company’s contributions</w:t>
      </w:r>
      <w:r w:rsidR="004C1728" w:rsidRPr="00AB3B79">
        <w:rPr>
          <w:rFonts w:asciiTheme="minorHAnsi" w:hAnsiTheme="minorHAnsi" w:cstheme="minorHAnsi"/>
        </w:rPr>
        <w:t>.</w:t>
      </w:r>
    </w:p>
    <w:p w14:paraId="4FE7BBA4" w14:textId="1BAD6241" w:rsidR="004C1728" w:rsidRPr="00AB3B79" w:rsidRDefault="004C1728" w:rsidP="004C1728">
      <w:pPr>
        <w:rPr>
          <w:rFonts w:asciiTheme="minorHAnsi" w:hAnsiTheme="minorHAnsi" w:cstheme="minorHAnsi"/>
        </w:rPr>
      </w:pPr>
      <w:r w:rsidRPr="00AB3B79">
        <w:rPr>
          <w:rFonts w:asciiTheme="minorHAnsi" w:hAnsiTheme="minorHAnsi" w:cstheme="minorHAnsi"/>
        </w:rPr>
        <w:t xml:space="preserve"> </w:t>
      </w:r>
    </w:p>
    <w:p w14:paraId="36635690" w14:textId="289D8AAF" w:rsidR="001E1B05" w:rsidRDefault="00F75E27" w:rsidP="004C1728">
      <w:pPr>
        <w:rPr>
          <w:rFonts w:asciiTheme="minorHAnsi" w:hAnsiTheme="minorHAnsi" w:cstheme="minorHAnsi"/>
        </w:rPr>
      </w:pPr>
      <w:r>
        <w:rPr>
          <w:rFonts w:asciiTheme="minorHAnsi" w:hAnsiTheme="minorHAnsi" w:cstheme="minorHAnsi"/>
        </w:rPr>
        <w:br w:type="column"/>
      </w:r>
      <w:r w:rsidR="001E1B05">
        <w:rPr>
          <w:rFonts w:asciiTheme="minorHAnsi" w:hAnsiTheme="minorHAnsi" w:cstheme="minorHAnsi"/>
        </w:rPr>
        <w:lastRenderedPageBreak/>
        <w:t>For p</w:t>
      </w:r>
      <w:r w:rsidR="004C1728" w:rsidRPr="00AB3B79">
        <w:rPr>
          <w:rFonts w:asciiTheme="minorHAnsi" w:hAnsiTheme="minorHAnsi" w:cstheme="minorHAnsi"/>
        </w:rPr>
        <w:t xml:space="preserve">rojects that are more than </w:t>
      </w:r>
      <w:r w:rsidR="00BD5119" w:rsidRPr="00AB3B79">
        <w:rPr>
          <w:rFonts w:asciiTheme="minorHAnsi" w:hAnsiTheme="minorHAnsi" w:cstheme="minorHAnsi"/>
        </w:rPr>
        <w:t>5</w:t>
      </w:r>
      <w:r w:rsidR="004C1728" w:rsidRPr="00AB3B79">
        <w:rPr>
          <w:rFonts w:asciiTheme="minorHAnsi" w:hAnsiTheme="minorHAnsi" w:cstheme="minorHAnsi"/>
        </w:rPr>
        <w:t xml:space="preserve">0 miles from the CFC ABC office </w:t>
      </w:r>
      <w:r w:rsidR="001E1B05">
        <w:rPr>
          <w:rFonts w:asciiTheme="minorHAnsi" w:hAnsiTheme="minorHAnsi" w:cstheme="minorHAnsi"/>
        </w:rPr>
        <w:t>or if site access cannot be granted, a presentation at the ABC office will be scheduled for judging.</w:t>
      </w:r>
      <w:r w:rsidR="00FC066C">
        <w:rPr>
          <w:rFonts w:asciiTheme="minorHAnsi" w:hAnsiTheme="minorHAnsi" w:cstheme="minorHAnsi"/>
        </w:rPr>
        <w:t xml:space="preserve"> </w:t>
      </w:r>
      <w:r w:rsidR="001E1B05">
        <w:rPr>
          <w:rFonts w:asciiTheme="minorHAnsi" w:hAnsiTheme="minorHAnsi" w:cstheme="minorHAnsi"/>
        </w:rPr>
        <w:t>A PowerPoint presentation is usually prepared with photos showing all aspects of the contractors’ work, highlighting successes and challenges.</w:t>
      </w:r>
    </w:p>
    <w:p w14:paraId="06975BA6" w14:textId="77A3ABEB" w:rsidR="00176428" w:rsidRDefault="00176428" w:rsidP="004C1728">
      <w:pPr>
        <w:rPr>
          <w:rFonts w:asciiTheme="minorHAnsi" w:hAnsiTheme="minorHAnsi" w:cstheme="minorHAnsi"/>
        </w:rPr>
      </w:pPr>
    </w:p>
    <w:p w14:paraId="124396B9" w14:textId="3EDE2F45" w:rsidR="00F30641" w:rsidRPr="00AB3B79" w:rsidRDefault="00F30641" w:rsidP="004C1728">
      <w:pPr>
        <w:rPr>
          <w:rFonts w:asciiTheme="minorHAnsi" w:hAnsiTheme="minorHAnsi" w:cstheme="minorHAnsi"/>
          <w:b/>
          <w:bCs/>
          <w:u w:val="single"/>
        </w:rPr>
      </w:pPr>
      <w:r w:rsidRPr="00AB3B79">
        <w:rPr>
          <w:rFonts w:asciiTheme="minorHAnsi" w:hAnsiTheme="minorHAnsi" w:cstheme="minorHAnsi"/>
          <w:b/>
          <w:bCs/>
          <w:u w:val="single"/>
        </w:rPr>
        <w:t>Judging Schedu</w:t>
      </w:r>
      <w:r w:rsidR="00176428">
        <w:rPr>
          <w:rFonts w:asciiTheme="minorHAnsi" w:hAnsiTheme="minorHAnsi" w:cstheme="minorHAnsi"/>
          <w:b/>
          <w:bCs/>
          <w:u w:val="single"/>
        </w:rPr>
        <w:t>le</w:t>
      </w:r>
    </w:p>
    <w:p w14:paraId="2C29A5E3" w14:textId="36761A1F" w:rsidR="00EA5AC9" w:rsidRDefault="00176428" w:rsidP="00EA5AC9">
      <w:pPr>
        <w:rPr>
          <w:rFonts w:asciiTheme="minorHAnsi" w:hAnsiTheme="minorHAnsi" w:cstheme="minorHAnsi"/>
          <w:color w:val="000000" w:themeColor="text1"/>
        </w:rPr>
      </w:pPr>
      <w:r>
        <w:rPr>
          <w:rFonts w:asciiTheme="minorHAnsi" w:hAnsiTheme="minorHAnsi" w:cstheme="minorHAnsi"/>
        </w:rPr>
        <w:t xml:space="preserve">After all entries are evaluated for location and category type, ABC will create a judging schedule based on </w:t>
      </w:r>
      <w:r>
        <w:rPr>
          <w:rFonts w:asciiTheme="minorHAnsi" w:hAnsiTheme="minorHAnsi" w:cstheme="minorHAnsi"/>
          <w:color w:val="000000" w:themeColor="text1"/>
        </w:rPr>
        <w:t>the availability of each</w:t>
      </w:r>
      <w:r w:rsidR="00F30641" w:rsidRPr="00AB3B7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lead </w:t>
      </w:r>
      <w:r w:rsidR="001E1B05">
        <w:rPr>
          <w:rFonts w:asciiTheme="minorHAnsi" w:hAnsiTheme="minorHAnsi" w:cstheme="minorHAnsi"/>
          <w:color w:val="000000" w:themeColor="text1"/>
        </w:rPr>
        <w:t>presenter</w:t>
      </w:r>
      <w:r w:rsidR="00F30641" w:rsidRPr="00AB3B7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w:t>
      </w:r>
      <w:r w:rsidR="00F30641" w:rsidRPr="00AB3B79">
        <w:rPr>
          <w:rFonts w:asciiTheme="minorHAnsi" w:hAnsiTheme="minorHAnsi" w:cstheme="minorHAnsi"/>
          <w:color w:val="000000" w:themeColor="text1"/>
        </w:rPr>
        <w:t xml:space="preserve">project site, </w:t>
      </w:r>
      <w:r>
        <w:rPr>
          <w:rFonts w:asciiTheme="minorHAnsi" w:hAnsiTheme="minorHAnsi" w:cstheme="minorHAnsi"/>
          <w:color w:val="000000" w:themeColor="text1"/>
        </w:rPr>
        <w:t xml:space="preserve">and the </w:t>
      </w:r>
      <w:r w:rsidR="00F30641" w:rsidRPr="00AB3B79">
        <w:rPr>
          <w:rFonts w:asciiTheme="minorHAnsi" w:hAnsiTheme="minorHAnsi" w:cstheme="minorHAnsi"/>
          <w:color w:val="000000" w:themeColor="text1"/>
        </w:rPr>
        <w:t>judges</w:t>
      </w:r>
      <w:r>
        <w:rPr>
          <w:rFonts w:asciiTheme="minorHAnsi" w:hAnsiTheme="minorHAnsi" w:cstheme="minorHAnsi"/>
          <w:color w:val="000000" w:themeColor="text1"/>
        </w:rPr>
        <w:t xml:space="preserve">. </w:t>
      </w:r>
      <w:r w:rsidR="00EA5AC9">
        <w:rPr>
          <w:rFonts w:asciiTheme="minorHAnsi" w:hAnsiTheme="minorHAnsi" w:cstheme="minorHAnsi"/>
          <w:color w:val="000000" w:themeColor="text1"/>
        </w:rPr>
        <w:t xml:space="preserve">The schedule is created based on the </w:t>
      </w:r>
      <w:r w:rsidR="00EA5AC9" w:rsidRPr="00176428">
        <w:rPr>
          <w:rFonts w:asciiTheme="minorHAnsi" w:hAnsiTheme="minorHAnsi" w:cstheme="minorHAnsi"/>
          <w:b/>
          <w:color w:val="000000" w:themeColor="text1"/>
        </w:rPr>
        <w:t>Project Judging Information</w:t>
      </w:r>
      <w:r w:rsidR="00EA5AC9">
        <w:rPr>
          <w:rFonts w:asciiTheme="minorHAnsi" w:hAnsiTheme="minorHAnsi" w:cstheme="minorHAnsi"/>
          <w:color w:val="000000" w:themeColor="text1"/>
        </w:rPr>
        <w:t xml:space="preserve"> supplied on the entry form, so be sure to verify with all parties prior to submitting, and then keep ABC up to date if there are changes in the availability or schedule.  It is suggested that your lead presenter block the dates until the final date is assigned.</w:t>
      </w:r>
    </w:p>
    <w:p w14:paraId="38B7DCDA" w14:textId="5E4BD17B" w:rsidR="00EA5AC9" w:rsidRDefault="00EA5AC9" w:rsidP="00F30641">
      <w:pPr>
        <w:rPr>
          <w:rFonts w:asciiTheme="minorHAnsi" w:hAnsiTheme="minorHAnsi" w:cstheme="minorHAnsi"/>
          <w:color w:val="000000" w:themeColor="text1"/>
        </w:rPr>
      </w:pPr>
    </w:p>
    <w:p w14:paraId="4B47833B" w14:textId="00A0675F" w:rsidR="00176428" w:rsidRDefault="00176428" w:rsidP="00F30641">
      <w:pPr>
        <w:rPr>
          <w:rFonts w:asciiTheme="minorHAnsi" w:hAnsiTheme="minorHAnsi" w:cstheme="minorHAnsi"/>
          <w:color w:val="000000" w:themeColor="text1"/>
        </w:rPr>
      </w:pPr>
      <w:r>
        <w:rPr>
          <w:rFonts w:asciiTheme="minorHAnsi" w:hAnsiTheme="minorHAnsi" w:cstheme="minorHAnsi"/>
          <w:color w:val="000000" w:themeColor="text1"/>
        </w:rPr>
        <w:t xml:space="preserve">Flexibility increases the opportunity for a successful presentation and score.  </w:t>
      </w:r>
    </w:p>
    <w:p w14:paraId="6060B944" w14:textId="79B0471B" w:rsidR="00176428" w:rsidRDefault="00176428" w:rsidP="00F30641">
      <w:pPr>
        <w:rPr>
          <w:rFonts w:asciiTheme="minorHAnsi" w:hAnsiTheme="minorHAnsi" w:cstheme="minorHAnsi"/>
          <w:color w:val="000000" w:themeColor="text1"/>
        </w:rPr>
      </w:pPr>
    </w:p>
    <w:p w14:paraId="78C9FE39" w14:textId="387E8AFC" w:rsidR="00EA5AC9" w:rsidRDefault="00176428" w:rsidP="00F30641">
      <w:pPr>
        <w:rPr>
          <w:rFonts w:asciiTheme="minorHAnsi" w:hAnsiTheme="minorHAnsi" w:cstheme="minorHAnsi"/>
          <w:color w:val="000000" w:themeColor="text1"/>
        </w:rPr>
      </w:pPr>
      <w:r>
        <w:rPr>
          <w:rFonts w:asciiTheme="minorHAnsi" w:hAnsiTheme="minorHAnsi" w:cstheme="minorHAnsi"/>
          <w:color w:val="000000" w:themeColor="text1"/>
        </w:rPr>
        <w:t>ABC will assign a date, start and end time to each project for judging and notify the contractors. Each contractor must confirm the meeting date and time assigned</w:t>
      </w:r>
      <w:r w:rsidR="00EA5AC9">
        <w:rPr>
          <w:rFonts w:asciiTheme="minorHAnsi" w:hAnsiTheme="minorHAnsi" w:cstheme="minorHAnsi"/>
          <w:color w:val="000000" w:themeColor="text1"/>
        </w:rPr>
        <w:t>.</w:t>
      </w:r>
    </w:p>
    <w:p w14:paraId="4C3E4C92" w14:textId="0502A2EF" w:rsidR="00176428" w:rsidRPr="00FC066C" w:rsidRDefault="00EA5AC9" w:rsidP="00F56C56">
      <w:pPr>
        <w:spacing w:before="120"/>
        <w:rPr>
          <w:rFonts w:asciiTheme="minorHAnsi" w:hAnsiTheme="minorHAnsi" w:cstheme="minorHAnsi"/>
          <w:b/>
          <w:bCs/>
          <w:color w:val="000000" w:themeColor="text1"/>
        </w:rPr>
      </w:pPr>
      <w:r w:rsidRPr="00FC066C">
        <w:rPr>
          <w:rFonts w:asciiTheme="minorHAnsi" w:hAnsiTheme="minorHAnsi" w:cstheme="minorHAnsi"/>
          <w:b/>
          <w:bCs/>
          <w:color w:val="000000" w:themeColor="text1"/>
        </w:rPr>
        <w:t>Note:  When a project needs to be rescheduled for judging, it can affect up to 10-12 people involved in the judging team’s schedule. So, please verify information and ask people involved to note on their calendars.</w:t>
      </w:r>
    </w:p>
    <w:p w14:paraId="44F46D4F" w14:textId="412ACA6D" w:rsidR="004F5303" w:rsidRPr="00FC066C" w:rsidRDefault="00EA5AC9" w:rsidP="00F56C56">
      <w:pPr>
        <w:spacing w:before="120"/>
        <w:rPr>
          <w:rFonts w:asciiTheme="minorHAnsi" w:hAnsiTheme="minorHAnsi" w:cstheme="minorHAnsi"/>
          <w:i/>
          <w:color w:val="002060"/>
        </w:rPr>
      </w:pPr>
      <w:r w:rsidRPr="00FC066C">
        <w:rPr>
          <w:rFonts w:asciiTheme="minorHAnsi" w:hAnsiTheme="minorHAnsi" w:cstheme="minorHAnsi"/>
          <w:i/>
          <w:color w:val="002060"/>
        </w:rPr>
        <w:t xml:space="preserve">Reminder: </w:t>
      </w:r>
      <w:r w:rsidR="004F5303" w:rsidRPr="00FC066C">
        <w:rPr>
          <w:rFonts w:asciiTheme="minorHAnsi" w:hAnsiTheme="minorHAnsi" w:cstheme="minorHAnsi"/>
          <w:i/>
          <w:color w:val="002060"/>
        </w:rPr>
        <w:t xml:space="preserve">If </w:t>
      </w:r>
      <w:r w:rsidR="004F5303" w:rsidRPr="00FC066C">
        <w:rPr>
          <w:rFonts w:asciiTheme="minorHAnsi" w:hAnsiTheme="minorHAnsi" w:cstheme="minorHAnsi"/>
          <w:b/>
          <w:i/>
          <w:color w:val="002060"/>
        </w:rPr>
        <w:t xml:space="preserve">ANY </w:t>
      </w:r>
      <w:r w:rsidR="004F5303" w:rsidRPr="00FC066C">
        <w:rPr>
          <w:rFonts w:asciiTheme="minorHAnsi" w:hAnsiTheme="minorHAnsi" w:cstheme="minorHAnsi"/>
          <w:i/>
          <w:color w:val="002060"/>
        </w:rPr>
        <w:t>information changes regarding your project site, please let CFC ABC know ASAP</w:t>
      </w:r>
      <w:r w:rsidRPr="00FC066C">
        <w:rPr>
          <w:rFonts w:asciiTheme="minorHAnsi" w:hAnsiTheme="minorHAnsi" w:cstheme="minorHAnsi"/>
          <w:i/>
          <w:color w:val="002060"/>
        </w:rPr>
        <w:t>.</w:t>
      </w:r>
    </w:p>
    <w:p w14:paraId="5D4EA1C2" w14:textId="77777777" w:rsidR="004C1728" w:rsidRPr="00AB3B79" w:rsidRDefault="004C1728" w:rsidP="004C1728">
      <w:pPr>
        <w:tabs>
          <w:tab w:val="left" w:pos="360"/>
          <w:tab w:val="left" w:pos="1080"/>
          <w:tab w:val="left" w:pos="1800"/>
          <w:tab w:val="left" w:pos="2520"/>
          <w:tab w:val="left" w:pos="3240"/>
          <w:tab w:val="left" w:pos="396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before="120"/>
        <w:rPr>
          <w:rFonts w:asciiTheme="minorHAnsi" w:hAnsiTheme="minorHAnsi" w:cstheme="minorHAnsi"/>
          <w:b/>
          <w:bCs/>
        </w:rPr>
      </w:pPr>
      <w:r w:rsidRPr="00AB3B79">
        <w:rPr>
          <w:rFonts w:asciiTheme="minorHAnsi" w:hAnsiTheme="minorHAnsi" w:cstheme="minorHAnsi"/>
          <w:b/>
          <w:bCs/>
          <w:iCs/>
          <w:u w:val="single"/>
        </w:rPr>
        <w:t>Project Scoring</w:t>
      </w:r>
    </w:p>
    <w:p w14:paraId="046DBB3F" w14:textId="6CC83FC8" w:rsidR="0057320B" w:rsidRDefault="004C1728" w:rsidP="004C1728">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sidRPr="00AB3B79">
        <w:rPr>
          <w:rFonts w:asciiTheme="minorHAnsi" w:hAnsiTheme="minorHAnsi" w:cstheme="minorHAnsi"/>
        </w:rPr>
        <w:t xml:space="preserve">Projects </w:t>
      </w:r>
      <w:r w:rsidR="00EA5AC9">
        <w:rPr>
          <w:rFonts w:asciiTheme="minorHAnsi" w:hAnsiTheme="minorHAnsi" w:cstheme="minorHAnsi"/>
        </w:rPr>
        <w:t xml:space="preserve">in the same category </w:t>
      </w:r>
      <w:r w:rsidRPr="00AB3B79">
        <w:rPr>
          <w:rFonts w:asciiTheme="minorHAnsi" w:hAnsiTheme="minorHAnsi" w:cstheme="minorHAnsi"/>
        </w:rPr>
        <w:t xml:space="preserve">will be judged </w:t>
      </w:r>
      <w:r w:rsidR="00EA5AC9">
        <w:rPr>
          <w:rFonts w:asciiTheme="minorHAnsi" w:hAnsiTheme="minorHAnsi" w:cstheme="minorHAnsi"/>
        </w:rPr>
        <w:t xml:space="preserve">using </w:t>
      </w:r>
      <w:r w:rsidRPr="00AB3B79">
        <w:rPr>
          <w:rFonts w:asciiTheme="minorHAnsi" w:hAnsiTheme="minorHAnsi" w:cstheme="minorHAnsi"/>
        </w:rPr>
        <w:t>the same criteria.  Judging criteria</w:t>
      </w:r>
      <w:r w:rsidR="00EA0469" w:rsidRPr="00AB3B79">
        <w:rPr>
          <w:rFonts w:asciiTheme="minorHAnsi" w:hAnsiTheme="minorHAnsi" w:cstheme="minorHAnsi"/>
        </w:rPr>
        <w:t xml:space="preserve"> can be viewed on </w:t>
      </w:r>
      <w:r w:rsidR="00377382">
        <w:rPr>
          <w:rFonts w:asciiTheme="minorHAnsi" w:hAnsiTheme="minorHAnsi" w:cstheme="minorHAnsi"/>
        </w:rPr>
        <w:t xml:space="preserve">the CFC ABC </w:t>
      </w:r>
      <w:r w:rsidR="00EA0469" w:rsidRPr="00AB3B79">
        <w:rPr>
          <w:rFonts w:asciiTheme="minorHAnsi" w:hAnsiTheme="minorHAnsi" w:cstheme="minorHAnsi"/>
        </w:rPr>
        <w:t xml:space="preserve">website. </w:t>
      </w:r>
    </w:p>
    <w:p w14:paraId="4FD64FB3" w14:textId="6BBC6722" w:rsidR="0057320B" w:rsidRDefault="0057320B" w:rsidP="004C1728">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p>
    <w:p w14:paraId="2CA069D7" w14:textId="6DE23236" w:rsidR="004C1728" w:rsidRPr="00AB3B79" w:rsidRDefault="001377FA" w:rsidP="004C1728">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Results</w:t>
      </w:r>
      <w:r w:rsidR="00EA0469" w:rsidRPr="00AB3B79">
        <w:rPr>
          <w:rFonts w:asciiTheme="minorHAnsi" w:hAnsiTheme="minorHAnsi" w:cstheme="minorHAnsi"/>
        </w:rPr>
        <w:t xml:space="preserve"> will be announced in August. </w:t>
      </w:r>
      <w:r w:rsidR="00EA5AC9">
        <w:rPr>
          <w:rFonts w:asciiTheme="minorHAnsi" w:hAnsiTheme="minorHAnsi" w:cstheme="minorHAnsi"/>
        </w:rPr>
        <w:t xml:space="preserve">Nominees for the </w:t>
      </w:r>
      <w:r w:rsidR="00EA0469" w:rsidRPr="00AB3B79">
        <w:rPr>
          <w:rFonts w:asciiTheme="minorHAnsi" w:hAnsiTheme="minorHAnsi" w:cstheme="minorHAnsi"/>
        </w:rPr>
        <w:t xml:space="preserve">Project of the Year </w:t>
      </w:r>
      <w:r w:rsidR="00EA5AC9">
        <w:rPr>
          <w:rFonts w:asciiTheme="minorHAnsi" w:hAnsiTheme="minorHAnsi" w:cstheme="minorHAnsi"/>
        </w:rPr>
        <w:t xml:space="preserve">Award </w:t>
      </w:r>
      <w:r w:rsidR="00EA0469" w:rsidRPr="00AB3B79">
        <w:rPr>
          <w:rFonts w:asciiTheme="minorHAnsi" w:hAnsiTheme="minorHAnsi" w:cstheme="minorHAnsi"/>
        </w:rPr>
        <w:t xml:space="preserve">and Subcontractor </w:t>
      </w:r>
      <w:r w:rsidR="00F30641" w:rsidRPr="00AB3B79">
        <w:rPr>
          <w:rFonts w:asciiTheme="minorHAnsi" w:hAnsiTheme="minorHAnsi" w:cstheme="minorHAnsi"/>
        </w:rPr>
        <w:t xml:space="preserve">Project of the Year </w:t>
      </w:r>
      <w:r w:rsidR="00EA5AC9">
        <w:rPr>
          <w:rFonts w:asciiTheme="minorHAnsi" w:hAnsiTheme="minorHAnsi" w:cstheme="minorHAnsi"/>
        </w:rPr>
        <w:t xml:space="preserve">Award </w:t>
      </w:r>
      <w:r w:rsidR="00EA0469" w:rsidRPr="00AB3B79">
        <w:rPr>
          <w:rFonts w:asciiTheme="minorHAnsi" w:hAnsiTheme="minorHAnsi" w:cstheme="minorHAnsi"/>
        </w:rPr>
        <w:t>will be announced in September</w:t>
      </w:r>
      <w:r w:rsidR="00EA5AC9">
        <w:rPr>
          <w:rFonts w:asciiTheme="minorHAnsi" w:hAnsiTheme="minorHAnsi" w:cstheme="minorHAnsi"/>
        </w:rPr>
        <w:t xml:space="preserve">, nominees for the Marketing Award of Excellence will be announced in August.  </w:t>
      </w:r>
      <w:r w:rsidR="0057320B">
        <w:rPr>
          <w:rFonts w:asciiTheme="minorHAnsi" w:hAnsiTheme="minorHAnsi" w:cstheme="minorHAnsi"/>
        </w:rPr>
        <w:t>The winners of these s</w:t>
      </w:r>
      <w:r w:rsidR="00EA5AC9">
        <w:rPr>
          <w:rFonts w:asciiTheme="minorHAnsi" w:hAnsiTheme="minorHAnsi" w:cstheme="minorHAnsi"/>
        </w:rPr>
        <w:t>pecial award</w:t>
      </w:r>
      <w:r w:rsidR="0057320B">
        <w:rPr>
          <w:rFonts w:asciiTheme="minorHAnsi" w:hAnsiTheme="minorHAnsi" w:cstheme="minorHAnsi"/>
        </w:rPr>
        <w:t>s</w:t>
      </w:r>
      <w:r w:rsidR="00EA5AC9">
        <w:rPr>
          <w:rFonts w:asciiTheme="minorHAnsi" w:hAnsiTheme="minorHAnsi" w:cstheme="minorHAnsi"/>
        </w:rPr>
        <w:t xml:space="preserve"> will be</w:t>
      </w:r>
      <w:r w:rsidR="00EA0469" w:rsidRPr="00AB3B79">
        <w:rPr>
          <w:rFonts w:asciiTheme="minorHAnsi" w:hAnsiTheme="minorHAnsi" w:cstheme="minorHAnsi"/>
        </w:rPr>
        <w:t xml:space="preserve"> announced at the </w:t>
      </w:r>
      <w:r w:rsidR="00EA5AC9">
        <w:rPr>
          <w:rFonts w:asciiTheme="minorHAnsi" w:hAnsiTheme="minorHAnsi" w:cstheme="minorHAnsi"/>
        </w:rPr>
        <w:t>EIC Awards b</w:t>
      </w:r>
      <w:r w:rsidR="00EA0469" w:rsidRPr="00AB3B79">
        <w:rPr>
          <w:rFonts w:asciiTheme="minorHAnsi" w:hAnsiTheme="minorHAnsi" w:cstheme="minorHAnsi"/>
        </w:rPr>
        <w:t>anquet</w:t>
      </w:r>
      <w:r w:rsidR="00EA5AC9">
        <w:rPr>
          <w:rFonts w:asciiTheme="minorHAnsi" w:hAnsiTheme="minorHAnsi" w:cstheme="minorHAnsi"/>
        </w:rPr>
        <w:t xml:space="preserve"> in October</w:t>
      </w:r>
      <w:r w:rsidR="00EA0469" w:rsidRPr="00AB3B79">
        <w:rPr>
          <w:rFonts w:asciiTheme="minorHAnsi" w:hAnsiTheme="minorHAnsi" w:cstheme="minorHAnsi"/>
        </w:rPr>
        <w:t xml:space="preserve">. </w:t>
      </w:r>
    </w:p>
    <w:p w14:paraId="386FC39A" w14:textId="5084A874" w:rsidR="00152DCF" w:rsidRDefault="00152DCF" w:rsidP="00E469CB">
      <w:pPr>
        <w:rPr>
          <w:rFonts w:asciiTheme="minorHAnsi" w:hAnsiTheme="minorHAnsi" w:cstheme="minorHAnsi"/>
          <w:b/>
          <w:u w:val="single"/>
        </w:rPr>
      </w:pPr>
    </w:p>
    <w:p w14:paraId="169741C0" w14:textId="20E85CB4" w:rsidR="00F75E27" w:rsidRPr="00AB3B79" w:rsidRDefault="00F75E27" w:rsidP="00F75E27">
      <w:pPr>
        <w:pStyle w:val="1AutoList3"/>
        <w:pBdr>
          <w:top w:val="single" w:sz="4" w:space="1" w:color="C00000"/>
          <w:left w:val="single" w:sz="4" w:space="4" w:color="C00000"/>
          <w:bottom w:val="single" w:sz="4" w:space="1" w:color="C00000"/>
          <w:right w:val="single" w:sz="4" w:space="4" w:color="C00000"/>
        </w:pBdr>
        <w:tabs>
          <w:tab w:val="clear" w:pos="72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ind w:left="90" w:firstLine="0"/>
        <w:jc w:val="left"/>
        <w:rPr>
          <w:rFonts w:asciiTheme="minorHAnsi" w:hAnsiTheme="minorHAnsi" w:cstheme="minorHAnsi"/>
          <w:sz w:val="20"/>
          <w:szCs w:val="20"/>
        </w:rPr>
      </w:pPr>
      <w:r w:rsidRPr="00617065">
        <w:rPr>
          <w:rFonts w:asciiTheme="minorHAnsi" w:hAnsiTheme="minorHAnsi" w:cstheme="minorHAnsi"/>
          <w:sz w:val="16"/>
          <w:szCs w:val="20"/>
        </w:rPr>
        <w:t xml:space="preserve">The EIC Awards Committee has set judging criteria.  </w:t>
      </w:r>
      <w:r w:rsidR="00322DAA">
        <w:rPr>
          <w:rFonts w:asciiTheme="minorHAnsi" w:hAnsiTheme="minorHAnsi" w:cstheme="minorHAnsi"/>
          <w:sz w:val="16"/>
          <w:szCs w:val="20"/>
        </w:rPr>
        <w:t>S</w:t>
      </w:r>
      <w:r w:rsidRPr="00617065">
        <w:rPr>
          <w:rFonts w:asciiTheme="minorHAnsi" w:hAnsiTheme="minorHAnsi" w:cstheme="minorHAnsi"/>
          <w:sz w:val="16"/>
          <w:szCs w:val="20"/>
        </w:rPr>
        <w:t xml:space="preserve">election of judges is at the discretion of the Awards Committee. Results of the scoring of individual projects will remain </w:t>
      </w:r>
      <w:r w:rsidRPr="00617065">
        <w:rPr>
          <w:rFonts w:asciiTheme="minorHAnsi" w:hAnsiTheme="minorHAnsi" w:cstheme="minorHAnsi"/>
          <w:b/>
          <w:sz w:val="16"/>
          <w:szCs w:val="20"/>
          <w:u w:val="single"/>
        </w:rPr>
        <w:t>confidential.</w:t>
      </w:r>
      <w:r w:rsidRPr="00617065">
        <w:rPr>
          <w:rFonts w:asciiTheme="minorHAnsi" w:hAnsiTheme="minorHAnsi" w:cstheme="minorHAnsi"/>
          <w:sz w:val="16"/>
          <w:szCs w:val="20"/>
        </w:rPr>
        <w:t xml:space="preserve">  The decisions of the EIC Awards Committee regarding criteria, selection of judges, classification of projects and selection of winning projects are final.</w:t>
      </w:r>
    </w:p>
    <w:p w14:paraId="0C3F499A" w14:textId="77777777" w:rsidR="00F75E27" w:rsidRPr="00AB3B79" w:rsidRDefault="00F75E27" w:rsidP="00E469CB">
      <w:pPr>
        <w:rPr>
          <w:rFonts w:asciiTheme="minorHAnsi" w:hAnsiTheme="minorHAnsi" w:cstheme="minorHAnsi"/>
          <w:b/>
          <w:u w:val="single"/>
        </w:rPr>
      </w:pPr>
    </w:p>
    <w:p w14:paraId="32AFC47C" w14:textId="77777777" w:rsidR="00E469CB" w:rsidRPr="00377382" w:rsidRDefault="00E469CB" w:rsidP="00DB1005">
      <w:pPr>
        <w:jc w:val="center"/>
        <w:rPr>
          <w:rFonts w:asciiTheme="minorHAnsi" w:hAnsiTheme="minorHAnsi" w:cstheme="minorHAnsi"/>
          <w:b/>
          <w:sz w:val="24"/>
          <w:u w:val="single"/>
        </w:rPr>
      </w:pPr>
      <w:r w:rsidRPr="00377382">
        <w:rPr>
          <w:rFonts w:asciiTheme="minorHAnsi" w:hAnsiTheme="minorHAnsi" w:cstheme="minorHAnsi"/>
          <w:b/>
          <w:sz w:val="24"/>
          <w:u w:val="single"/>
        </w:rPr>
        <w:t>Awards Banquet</w:t>
      </w:r>
    </w:p>
    <w:p w14:paraId="630B1CCD" w14:textId="232830A0" w:rsidR="00377382" w:rsidRPr="001377FA" w:rsidRDefault="001377FA" w:rsidP="00377382">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rPr>
          <w:rFonts w:asciiTheme="minorHAnsi" w:hAnsiTheme="minorHAnsi" w:cstheme="minorHAnsi"/>
          <w:b/>
          <w:color w:val="002060"/>
          <w:sz w:val="24"/>
          <w:szCs w:val="24"/>
        </w:rPr>
      </w:pPr>
      <w:r w:rsidRPr="001377FA">
        <w:rPr>
          <w:rFonts w:asciiTheme="minorHAnsi" w:hAnsiTheme="minorHAnsi" w:cstheme="minorHAnsi"/>
          <w:b/>
          <w:color w:val="002060"/>
          <w:sz w:val="24"/>
          <w:szCs w:val="24"/>
        </w:rPr>
        <w:t>5</w:t>
      </w:r>
      <w:r w:rsidR="00377382" w:rsidRPr="001377FA">
        <w:rPr>
          <w:rFonts w:asciiTheme="minorHAnsi" w:hAnsiTheme="minorHAnsi" w:cstheme="minorHAnsi"/>
          <w:b/>
          <w:color w:val="002060"/>
          <w:sz w:val="24"/>
          <w:szCs w:val="24"/>
          <w:vertAlign w:val="superscript"/>
        </w:rPr>
        <w:t>th</w:t>
      </w:r>
      <w:r w:rsidR="00377382" w:rsidRPr="001377FA">
        <w:rPr>
          <w:rFonts w:asciiTheme="minorHAnsi" w:hAnsiTheme="minorHAnsi" w:cstheme="minorHAnsi"/>
          <w:b/>
          <w:color w:val="002060"/>
          <w:sz w:val="24"/>
          <w:szCs w:val="24"/>
        </w:rPr>
        <w:t xml:space="preserve"> Step: Attend the Awards Banquet – Celebrate!</w:t>
      </w:r>
    </w:p>
    <w:p w14:paraId="3279F8ED" w14:textId="40BA5FEA" w:rsidR="000F34BA" w:rsidRPr="000F34BA" w:rsidRDefault="00EA0469" w:rsidP="000F34BA">
      <w:pPr>
        <w:rPr>
          <w:rFonts w:ascii="Calibri" w:hAnsi="Calibri" w:cs="Calibri"/>
          <w:color w:val="535353"/>
          <w:sz w:val="21"/>
          <w:szCs w:val="21"/>
        </w:rPr>
      </w:pPr>
      <w:r w:rsidRPr="00AB3B79">
        <w:rPr>
          <w:rFonts w:asciiTheme="minorHAnsi" w:hAnsiTheme="minorHAnsi" w:cstheme="minorHAnsi"/>
        </w:rPr>
        <w:t xml:space="preserve">EIC </w:t>
      </w:r>
      <w:r w:rsidR="005E64A2">
        <w:rPr>
          <w:rFonts w:asciiTheme="minorHAnsi" w:hAnsiTheme="minorHAnsi" w:cstheme="minorHAnsi"/>
        </w:rPr>
        <w:t xml:space="preserve">Award </w:t>
      </w:r>
      <w:r w:rsidRPr="00AB3B79">
        <w:rPr>
          <w:rFonts w:asciiTheme="minorHAnsi" w:hAnsiTheme="minorHAnsi" w:cstheme="minorHAnsi"/>
        </w:rPr>
        <w:t xml:space="preserve">participants and guests are invited to </w:t>
      </w:r>
      <w:r w:rsidR="005E64A2">
        <w:rPr>
          <w:rFonts w:asciiTheme="minorHAnsi" w:hAnsiTheme="minorHAnsi" w:cstheme="minorHAnsi"/>
        </w:rPr>
        <w:t>attend</w:t>
      </w:r>
      <w:r w:rsidRPr="00AB3B79">
        <w:rPr>
          <w:rFonts w:asciiTheme="minorHAnsi" w:hAnsiTheme="minorHAnsi" w:cstheme="minorHAnsi"/>
        </w:rPr>
        <w:t xml:space="preserve"> the CFC ABC Excellence in Construction Awards Banquet to celebrate </w:t>
      </w:r>
      <w:r w:rsidR="000F34BA">
        <w:rPr>
          <w:rFonts w:asciiTheme="minorHAnsi" w:hAnsiTheme="minorHAnsi" w:cstheme="minorHAnsi"/>
        </w:rPr>
        <w:t>the 20</w:t>
      </w:r>
      <w:r w:rsidR="001377FA">
        <w:rPr>
          <w:rFonts w:asciiTheme="minorHAnsi" w:hAnsiTheme="minorHAnsi" w:cstheme="minorHAnsi"/>
        </w:rPr>
        <w:t>20</w:t>
      </w:r>
      <w:r w:rsidR="000F34BA">
        <w:rPr>
          <w:rFonts w:asciiTheme="minorHAnsi" w:hAnsiTheme="minorHAnsi" w:cstheme="minorHAnsi"/>
        </w:rPr>
        <w:t xml:space="preserve"> winners</w:t>
      </w:r>
      <w:r w:rsidRPr="00AB3B79">
        <w:rPr>
          <w:rFonts w:asciiTheme="minorHAnsi" w:hAnsiTheme="minorHAnsi" w:cstheme="minorHAnsi"/>
        </w:rPr>
        <w:t xml:space="preserve">. </w:t>
      </w:r>
      <w:r w:rsidR="00E469CB" w:rsidRPr="00AB3B79">
        <w:rPr>
          <w:rFonts w:asciiTheme="minorHAnsi" w:hAnsiTheme="minorHAnsi" w:cstheme="minorHAnsi"/>
        </w:rPr>
        <w:t xml:space="preserve">Eagle </w:t>
      </w:r>
      <w:r w:rsidR="001719D5" w:rsidRPr="00AB3B79">
        <w:rPr>
          <w:rFonts w:asciiTheme="minorHAnsi" w:hAnsiTheme="minorHAnsi" w:cstheme="minorHAnsi"/>
        </w:rPr>
        <w:t>A</w:t>
      </w:r>
      <w:r w:rsidR="00E469CB" w:rsidRPr="00AB3B79">
        <w:rPr>
          <w:rFonts w:asciiTheme="minorHAnsi" w:hAnsiTheme="minorHAnsi" w:cstheme="minorHAnsi"/>
        </w:rPr>
        <w:t xml:space="preserve">ward winners will be </w:t>
      </w:r>
      <w:r w:rsidR="000F34BA">
        <w:rPr>
          <w:rFonts w:asciiTheme="minorHAnsi" w:hAnsiTheme="minorHAnsi" w:cstheme="minorHAnsi"/>
        </w:rPr>
        <w:t xml:space="preserve">presented </w:t>
      </w:r>
      <w:r w:rsidR="001719D5" w:rsidRPr="00AB3B79">
        <w:rPr>
          <w:rFonts w:asciiTheme="minorHAnsi" w:hAnsiTheme="minorHAnsi" w:cstheme="minorHAnsi"/>
        </w:rPr>
        <w:t xml:space="preserve">their award on stage during the </w:t>
      </w:r>
      <w:r w:rsidR="00E469CB" w:rsidRPr="00AB3B79">
        <w:rPr>
          <w:rFonts w:asciiTheme="minorHAnsi" w:hAnsiTheme="minorHAnsi" w:cstheme="minorHAnsi"/>
        </w:rPr>
        <w:t>Awards Banquet be</w:t>
      </w:r>
      <w:r w:rsidR="001719D5" w:rsidRPr="00AB3B79">
        <w:rPr>
          <w:rFonts w:asciiTheme="minorHAnsi" w:hAnsiTheme="minorHAnsi" w:cstheme="minorHAnsi"/>
        </w:rPr>
        <w:t>ing</w:t>
      </w:r>
      <w:r w:rsidR="00E469CB" w:rsidRPr="00AB3B79">
        <w:rPr>
          <w:rFonts w:asciiTheme="minorHAnsi" w:hAnsiTheme="minorHAnsi" w:cstheme="minorHAnsi"/>
        </w:rPr>
        <w:t xml:space="preserve"> held on October </w:t>
      </w:r>
      <w:r w:rsidR="001377FA">
        <w:rPr>
          <w:rFonts w:asciiTheme="minorHAnsi" w:hAnsiTheme="minorHAnsi" w:cstheme="minorHAnsi"/>
        </w:rPr>
        <w:t>17, 2020</w:t>
      </w:r>
      <w:r w:rsidR="00E469CB" w:rsidRPr="00AB3B79">
        <w:rPr>
          <w:rFonts w:asciiTheme="minorHAnsi" w:hAnsiTheme="minorHAnsi" w:cstheme="minorHAnsi"/>
        </w:rPr>
        <w:t xml:space="preserve">.  Eagle </w:t>
      </w:r>
      <w:r w:rsidR="00F30641" w:rsidRPr="00AB3B79">
        <w:rPr>
          <w:rFonts w:asciiTheme="minorHAnsi" w:hAnsiTheme="minorHAnsi" w:cstheme="minorHAnsi"/>
        </w:rPr>
        <w:t xml:space="preserve">Award winners, </w:t>
      </w:r>
      <w:r w:rsidR="00E469CB" w:rsidRPr="00AB3B79">
        <w:rPr>
          <w:rFonts w:asciiTheme="minorHAnsi" w:hAnsiTheme="minorHAnsi" w:cstheme="minorHAnsi"/>
        </w:rPr>
        <w:t xml:space="preserve">Award of </w:t>
      </w:r>
      <w:r w:rsidR="001719D5" w:rsidRPr="00AB3B79">
        <w:rPr>
          <w:rFonts w:asciiTheme="minorHAnsi" w:hAnsiTheme="minorHAnsi" w:cstheme="minorHAnsi"/>
        </w:rPr>
        <w:t>M</w:t>
      </w:r>
      <w:r w:rsidR="00E469CB" w:rsidRPr="00AB3B79">
        <w:rPr>
          <w:rFonts w:asciiTheme="minorHAnsi" w:hAnsiTheme="minorHAnsi" w:cstheme="minorHAnsi"/>
        </w:rPr>
        <w:t>erit winners</w:t>
      </w:r>
      <w:r w:rsidR="00F30641" w:rsidRPr="00AB3B79">
        <w:rPr>
          <w:rFonts w:asciiTheme="minorHAnsi" w:hAnsiTheme="minorHAnsi" w:cstheme="minorHAnsi"/>
        </w:rPr>
        <w:t>, and Honorable Mention projects</w:t>
      </w:r>
      <w:r w:rsidR="00E469CB" w:rsidRPr="00AB3B79">
        <w:rPr>
          <w:rFonts w:asciiTheme="minorHAnsi" w:hAnsiTheme="minorHAnsi" w:cstheme="minorHAnsi"/>
        </w:rPr>
        <w:t xml:space="preserve"> will be highlighted in the annual edition of the Excellence in Construction Awards magazine distributed at the awards banquet and to the Central Florida community. </w:t>
      </w:r>
    </w:p>
    <w:p w14:paraId="131EBABB" w14:textId="77777777" w:rsidR="000F34BA" w:rsidRPr="00AB3B79" w:rsidRDefault="000F34BA" w:rsidP="00E469C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iCs/>
          <w:u w:val="single"/>
        </w:rPr>
      </w:pPr>
    </w:p>
    <w:p w14:paraId="70CAAB18" w14:textId="31B84EE9" w:rsidR="00F30641" w:rsidRPr="00F56C56" w:rsidRDefault="00F30641" w:rsidP="000C035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jc w:val="center"/>
        <w:rPr>
          <w:rFonts w:asciiTheme="minorHAnsi" w:hAnsiTheme="minorHAnsi" w:cstheme="minorHAnsi"/>
          <w:b/>
          <w:bCs/>
          <w:iCs/>
          <w:sz w:val="24"/>
          <w:u w:val="single"/>
        </w:rPr>
      </w:pPr>
      <w:r w:rsidRPr="00F56C56">
        <w:rPr>
          <w:rFonts w:asciiTheme="minorHAnsi" w:hAnsiTheme="minorHAnsi" w:cstheme="minorHAnsi"/>
          <w:b/>
          <w:bCs/>
          <w:iCs/>
          <w:sz w:val="24"/>
          <w:u w:val="single"/>
        </w:rPr>
        <w:t>Excellence in Construction Awards Magazine</w:t>
      </w:r>
    </w:p>
    <w:p w14:paraId="1804A728" w14:textId="355FEE2C" w:rsidR="00F30641" w:rsidRPr="00AB3B79" w:rsidRDefault="00111DDE" w:rsidP="00E469CB">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rPr>
      </w:pPr>
      <w:r w:rsidRPr="00AB3B79">
        <w:rPr>
          <w:rFonts w:asciiTheme="minorHAnsi" w:hAnsiTheme="minorHAnsi" w:cstheme="minorHAnsi"/>
          <w:bCs/>
          <w:iCs/>
        </w:rPr>
        <w:t>ABC publishes a magazine every year to recognize the</w:t>
      </w:r>
      <w:r w:rsidRPr="00AB3B79">
        <w:rPr>
          <w:rFonts w:asciiTheme="minorHAnsi" w:hAnsiTheme="minorHAnsi" w:cstheme="minorHAnsi"/>
        </w:rPr>
        <w:t xml:space="preserve"> outstanding projects built by CFC ABC members. The magazine is distributed at the awards banquet, sent to all </w:t>
      </w:r>
      <w:r w:rsidR="000C0353">
        <w:rPr>
          <w:rFonts w:asciiTheme="minorHAnsi" w:hAnsiTheme="minorHAnsi" w:cstheme="minorHAnsi"/>
        </w:rPr>
        <w:t xml:space="preserve">CFC </w:t>
      </w:r>
      <w:r w:rsidRPr="00AB3B79">
        <w:rPr>
          <w:rFonts w:asciiTheme="minorHAnsi" w:hAnsiTheme="minorHAnsi" w:cstheme="minorHAnsi"/>
        </w:rPr>
        <w:t xml:space="preserve">ABC members, and </w:t>
      </w:r>
      <w:r w:rsidR="000C0353">
        <w:rPr>
          <w:rFonts w:asciiTheme="minorHAnsi" w:hAnsiTheme="minorHAnsi" w:cstheme="minorHAnsi"/>
        </w:rPr>
        <w:t xml:space="preserve">mailed </w:t>
      </w:r>
      <w:r w:rsidRPr="00AB3B79">
        <w:rPr>
          <w:rFonts w:asciiTheme="minorHAnsi" w:hAnsiTheme="minorHAnsi" w:cstheme="minorHAnsi"/>
        </w:rPr>
        <w:t xml:space="preserve">with the ENR Southeast magazine to over 6,000 construction industry businesses. </w:t>
      </w:r>
      <w:r w:rsidR="000C0353">
        <w:rPr>
          <w:rFonts w:asciiTheme="minorHAnsi" w:hAnsiTheme="minorHAnsi" w:cstheme="minorHAnsi"/>
        </w:rPr>
        <w:t xml:space="preserve">All projects entered in the EIC Awards will be included in the magazine, along with company and project team member names. </w:t>
      </w:r>
      <w:r w:rsidR="000C0353" w:rsidRPr="001377FA">
        <w:rPr>
          <w:rFonts w:asciiTheme="minorHAnsi" w:hAnsiTheme="minorHAnsi" w:cstheme="minorHAnsi"/>
          <w:b/>
          <w:bCs/>
          <w:color w:val="002060"/>
          <w:u w:val="single"/>
        </w:rPr>
        <w:t>All</w:t>
      </w:r>
      <w:r w:rsidR="000C0353">
        <w:rPr>
          <w:rFonts w:asciiTheme="minorHAnsi" w:hAnsiTheme="minorHAnsi" w:cstheme="minorHAnsi"/>
        </w:rPr>
        <w:t xml:space="preserve"> </w:t>
      </w:r>
      <w:r w:rsidRPr="00AB3B79">
        <w:rPr>
          <w:rFonts w:asciiTheme="minorHAnsi" w:hAnsiTheme="minorHAnsi" w:cstheme="minorHAnsi"/>
        </w:rPr>
        <w:t xml:space="preserve">CFC ABC members </w:t>
      </w:r>
      <w:r w:rsidR="000C0353">
        <w:rPr>
          <w:rFonts w:asciiTheme="minorHAnsi" w:hAnsiTheme="minorHAnsi" w:cstheme="minorHAnsi"/>
        </w:rPr>
        <w:t xml:space="preserve">can highlight their company </w:t>
      </w:r>
      <w:r w:rsidRPr="00AB3B79">
        <w:rPr>
          <w:rFonts w:asciiTheme="minorHAnsi" w:hAnsiTheme="minorHAnsi" w:cstheme="minorHAnsi"/>
        </w:rPr>
        <w:t>in the magazine</w:t>
      </w:r>
      <w:r w:rsidR="000C0353">
        <w:rPr>
          <w:rFonts w:asciiTheme="minorHAnsi" w:hAnsiTheme="minorHAnsi" w:cstheme="minorHAnsi"/>
        </w:rPr>
        <w:t xml:space="preserve"> through advertisements</w:t>
      </w:r>
      <w:r w:rsidRPr="00AB3B79">
        <w:rPr>
          <w:rFonts w:asciiTheme="minorHAnsi" w:hAnsiTheme="minorHAnsi" w:cstheme="minorHAnsi"/>
        </w:rPr>
        <w:t xml:space="preserve">. Winning companies can promote their company’s amazing work and accomplishments. Ad sales begin in August. </w:t>
      </w:r>
      <w:r w:rsidR="007119AA" w:rsidRPr="007119AA">
        <w:rPr>
          <w:rFonts w:asciiTheme="minorHAnsi" w:hAnsiTheme="minorHAnsi" w:cstheme="minorHAnsi"/>
          <w:b/>
          <w:color w:val="1F497D" w:themeColor="text2"/>
        </w:rPr>
        <w:t>To sign up early to reserve your ad space, email eic@abccentralflorida.org.</w:t>
      </w:r>
    </w:p>
    <w:p w14:paraId="35D2DAB7" w14:textId="77777777" w:rsidR="00E469CB" w:rsidRPr="00AB3B79" w:rsidRDefault="00E469CB" w:rsidP="004178D6">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120"/>
        <w:jc w:val="center"/>
        <w:rPr>
          <w:rFonts w:asciiTheme="minorHAnsi" w:hAnsiTheme="minorHAnsi" w:cstheme="minorHAnsi"/>
        </w:rPr>
      </w:pPr>
      <w:r w:rsidRPr="00AB3B79">
        <w:rPr>
          <w:rFonts w:asciiTheme="minorHAnsi" w:hAnsiTheme="minorHAnsi" w:cstheme="minorHAnsi"/>
          <w:b/>
          <w:bCs/>
          <w:iCs/>
          <w:u w:val="single"/>
        </w:rPr>
        <w:t>National Excellence in Construction Awards</w:t>
      </w:r>
    </w:p>
    <w:p w14:paraId="2E5832B0" w14:textId="7C4BC751" w:rsidR="001D7FC1" w:rsidRDefault="00E469CB" w:rsidP="00B245EE">
      <w:pPr>
        <w:rPr>
          <w:rFonts w:asciiTheme="minorHAnsi" w:hAnsiTheme="minorHAnsi" w:cstheme="minorHAnsi"/>
        </w:rPr>
      </w:pPr>
      <w:r w:rsidRPr="00AB3B79">
        <w:rPr>
          <w:rFonts w:asciiTheme="minorHAnsi" w:hAnsiTheme="minorHAnsi" w:cstheme="minorHAnsi"/>
        </w:rPr>
        <w:t>Eagle and Award of Merit winning projects will be eligible to be entered in the National ABC Excellence in Construction competition.  Any project with a safety related fatality is ineligible for National EIC Awards. For more information visit abc.org.</w:t>
      </w:r>
      <w:r w:rsidR="001D7FC1">
        <w:rPr>
          <w:rFonts w:asciiTheme="minorHAnsi" w:hAnsiTheme="minorHAnsi" w:cstheme="minorHAnsi"/>
        </w:rPr>
        <w:br w:type="page"/>
      </w:r>
    </w:p>
    <w:p w14:paraId="089D65A7" w14:textId="77777777" w:rsidR="001D7FC1" w:rsidRPr="001D7FC1" w:rsidRDefault="001D7FC1" w:rsidP="001D7FC1">
      <w:pPr>
        <w:jc w:val="center"/>
        <w:rPr>
          <w:rFonts w:ascii="Calibri" w:hAnsi="Calibri" w:cs="Calibri"/>
          <w:b/>
          <w:bCs/>
          <w:sz w:val="32"/>
          <w:szCs w:val="36"/>
        </w:rPr>
      </w:pPr>
      <w:r w:rsidRPr="001D7FC1">
        <w:rPr>
          <w:rFonts w:ascii="Calibri" w:hAnsi="Calibri" w:cs="Calibri"/>
          <w:b/>
          <w:bCs/>
          <w:sz w:val="32"/>
          <w:szCs w:val="36"/>
        </w:rPr>
        <w:lastRenderedPageBreak/>
        <w:t>EIC Judging Criteria</w:t>
      </w:r>
    </w:p>
    <w:p w14:paraId="656B2662" w14:textId="77777777" w:rsidR="001D7FC1" w:rsidRPr="001D7FC1" w:rsidRDefault="001D7FC1" w:rsidP="001D7FC1">
      <w:pPr>
        <w:jc w:val="center"/>
        <w:rPr>
          <w:rFonts w:ascii="Calibri" w:hAnsi="Calibri" w:cs="Calibri"/>
          <w:b/>
          <w:bCs/>
          <w:sz w:val="28"/>
          <w:szCs w:val="36"/>
        </w:rPr>
      </w:pPr>
      <w:r w:rsidRPr="001D7FC1">
        <w:rPr>
          <w:rFonts w:ascii="Calibri" w:hAnsi="Calibri" w:cs="Calibri"/>
          <w:b/>
          <w:bCs/>
          <w:sz w:val="28"/>
          <w:szCs w:val="36"/>
        </w:rPr>
        <w:t>GENERAL CONTRACTORS - COMMERCIAL</w:t>
      </w:r>
    </w:p>
    <w:p w14:paraId="5AAC7B8E" w14:textId="77777777" w:rsidR="001D7FC1" w:rsidRPr="00F22985" w:rsidRDefault="001D7FC1" w:rsidP="001D7FC1">
      <w:pPr>
        <w:jc w:val="center"/>
        <w:rPr>
          <w:rFonts w:ascii="Calibri" w:hAnsi="Calibri" w:cs="Calibri"/>
          <w:i/>
          <w:sz w:val="24"/>
          <w:szCs w:val="28"/>
        </w:rPr>
      </w:pPr>
      <w:r w:rsidRPr="00F22985">
        <w:rPr>
          <w:rFonts w:ascii="Calibri" w:hAnsi="Calibri" w:cs="Calibri"/>
          <w:i/>
          <w:sz w:val="24"/>
          <w:szCs w:val="28"/>
        </w:rPr>
        <w:t>Commercial</w:t>
      </w:r>
      <w:r w:rsidRPr="00F22985">
        <w:rPr>
          <w:rFonts w:ascii="Calibri" w:hAnsi="Calibri" w:cs="Calibri"/>
          <w:b/>
          <w:bCs/>
          <w:i/>
          <w:szCs w:val="28"/>
        </w:rPr>
        <w:t xml:space="preserve"> ∙ </w:t>
      </w:r>
      <w:r w:rsidRPr="00F22985">
        <w:rPr>
          <w:rFonts w:ascii="Calibri" w:hAnsi="Calibri" w:cs="Calibri"/>
          <w:i/>
          <w:sz w:val="24"/>
          <w:szCs w:val="28"/>
        </w:rPr>
        <w:t>Community/Public Service</w:t>
      </w:r>
      <w:r w:rsidRPr="00F22985">
        <w:rPr>
          <w:rFonts w:ascii="Calibri" w:hAnsi="Calibri" w:cs="Calibri"/>
          <w:b/>
          <w:bCs/>
          <w:i/>
          <w:szCs w:val="28"/>
        </w:rPr>
        <w:t xml:space="preserve"> ∙ </w:t>
      </w:r>
      <w:r w:rsidRPr="00F22985">
        <w:rPr>
          <w:rFonts w:ascii="Calibri" w:hAnsi="Calibri" w:cs="Calibri"/>
          <w:i/>
          <w:sz w:val="24"/>
          <w:szCs w:val="28"/>
        </w:rPr>
        <w:t>Entertainment /Attractions</w:t>
      </w:r>
      <w:r w:rsidRPr="00F22985">
        <w:rPr>
          <w:rFonts w:ascii="Calibri" w:hAnsi="Calibri" w:cs="Calibri"/>
          <w:b/>
          <w:bCs/>
          <w:i/>
          <w:szCs w:val="28"/>
        </w:rPr>
        <w:t xml:space="preserve"> ∙ </w:t>
      </w:r>
      <w:r w:rsidRPr="00F22985">
        <w:rPr>
          <w:rFonts w:ascii="Calibri" w:hAnsi="Calibri" w:cs="Calibri"/>
          <w:i/>
          <w:sz w:val="24"/>
          <w:szCs w:val="28"/>
        </w:rPr>
        <w:t>Federal Government/Military</w:t>
      </w:r>
      <w:r w:rsidRPr="00F22985">
        <w:rPr>
          <w:rFonts w:ascii="Calibri" w:hAnsi="Calibri" w:cs="Calibri"/>
          <w:b/>
          <w:bCs/>
          <w:i/>
          <w:szCs w:val="28"/>
        </w:rPr>
        <w:t xml:space="preserve"> ∙ </w:t>
      </w:r>
      <w:r w:rsidRPr="00F22985">
        <w:rPr>
          <w:rFonts w:ascii="Calibri" w:hAnsi="Calibri" w:cs="Calibri"/>
          <w:i/>
          <w:sz w:val="24"/>
          <w:szCs w:val="28"/>
        </w:rPr>
        <w:t>Historical Renovation</w:t>
      </w:r>
      <w:r w:rsidRPr="00F22985">
        <w:rPr>
          <w:rFonts w:ascii="Calibri" w:hAnsi="Calibri" w:cs="Calibri"/>
          <w:b/>
          <w:bCs/>
          <w:i/>
          <w:szCs w:val="28"/>
        </w:rPr>
        <w:t xml:space="preserve"> ∙ </w:t>
      </w:r>
      <w:r w:rsidRPr="00F22985">
        <w:rPr>
          <w:rFonts w:ascii="Calibri" w:hAnsi="Calibri" w:cs="Calibri"/>
          <w:i/>
          <w:sz w:val="24"/>
          <w:szCs w:val="28"/>
        </w:rPr>
        <w:t>Healthcare</w:t>
      </w:r>
      <w:r w:rsidRPr="00F22985">
        <w:rPr>
          <w:rFonts w:ascii="Calibri" w:hAnsi="Calibri" w:cs="Calibri"/>
          <w:b/>
          <w:bCs/>
          <w:i/>
          <w:szCs w:val="28"/>
        </w:rPr>
        <w:t xml:space="preserve"> ∙ </w:t>
      </w:r>
      <w:r w:rsidRPr="00F22985">
        <w:rPr>
          <w:rFonts w:ascii="Calibri" w:hAnsi="Calibri" w:cs="Calibri"/>
          <w:i/>
          <w:sz w:val="24"/>
          <w:szCs w:val="28"/>
        </w:rPr>
        <w:t>Institutional</w:t>
      </w:r>
      <w:r w:rsidRPr="00F22985">
        <w:rPr>
          <w:rFonts w:ascii="Calibri" w:hAnsi="Calibri" w:cs="Calibri"/>
          <w:b/>
          <w:bCs/>
          <w:i/>
          <w:szCs w:val="28"/>
        </w:rPr>
        <w:t xml:space="preserve"> ∙ </w:t>
      </w:r>
      <w:r w:rsidRPr="00F22985">
        <w:rPr>
          <w:rFonts w:ascii="Calibri" w:hAnsi="Calibri" w:cs="Calibri"/>
          <w:i/>
          <w:sz w:val="24"/>
          <w:szCs w:val="28"/>
        </w:rPr>
        <w:t>Renovation</w:t>
      </w:r>
      <w:r w:rsidRPr="00F22985">
        <w:rPr>
          <w:rFonts w:ascii="Calibri" w:hAnsi="Calibri" w:cs="Calibri"/>
          <w:b/>
          <w:bCs/>
          <w:i/>
          <w:szCs w:val="28"/>
        </w:rPr>
        <w:t xml:space="preserve"> ∙ </w:t>
      </w:r>
      <w:r w:rsidRPr="00F22985">
        <w:rPr>
          <w:rFonts w:ascii="Calibri" w:hAnsi="Calibri" w:cs="Calibri"/>
          <w:i/>
          <w:sz w:val="24"/>
          <w:szCs w:val="28"/>
        </w:rPr>
        <w:t>Residential/Multifamily</w:t>
      </w:r>
    </w:p>
    <w:p w14:paraId="260CDD64" w14:textId="77777777" w:rsidR="001D7FC1" w:rsidRPr="00364954" w:rsidRDefault="001D7FC1" w:rsidP="001D7FC1">
      <w:pPr>
        <w:tabs>
          <w:tab w:val="left" w:pos="9360"/>
        </w:tabs>
        <w:ind w:left="1260" w:right="1440"/>
        <w:rPr>
          <w:sz w:val="18"/>
        </w:rPr>
      </w:pPr>
      <w:r w:rsidRPr="00364954">
        <w:rPr>
          <w:rFonts w:ascii="Calibri" w:hAnsi="Calibri" w:cs="Calibri"/>
          <w:bCs/>
          <w:sz w:val="24"/>
          <w:szCs w:val="28"/>
        </w:rPr>
        <w:t>A. Jobsite &amp; Project Conditions/ Difficulty of Installation</w:t>
      </w:r>
      <w:r w:rsidRPr="00364954">
        <w:rPr>
          <w:rFonts w:ascii="Calibri" w:hAnsi="Calibri" w:cs="Calibri"/>
          <w:bCs/>
          <w:sz w:val="24"/>
          <w:szCs w:val="28"/>
        </w:rPr>
        <w:tab/>
        <w:t xml:space="preserve">15 </w:t>
      </w:r>
    </w:p>
    <w:p w14:paraId="569600E5" w14:textId="77777777"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B.  Project Complexity / Constructability / Coordination</w:t>
      </w:r>
      <w:r w:rsidRPr="00364954">
        <w:rPr>
          <w:rFonts w:ascii="Calibri" w:hAnsi="Calibri" w:cs="Calibri"/>
          <w:bCs/>
          <w:sz w:val="24"/>
          <w:szCs w:val="28"/>
        </w:rPr>
        <w:tab/>
        <w:t>15</w:t>
      </w:r>
    </w:p>
    <w:p w14:paraId="53AD3A8A" w14:textId="77777777"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C.  Building Skin (Includes Windows, Storefront and Roofing)</w:t>
      </w:r>
      <w:r w:rsidRPr="00364954">
        <w:rPr>
          <w:rFonts w:ascii="Calibri" w:hAnsi="Calibri" w:cs="Calibri"/>
          <w:bCs/>
          <w:sz w:val="24"/>
          <w:szCs w:val="28"/>
        </w:rPr>
        <w:tab/>
        <w:t>15</w:t>
      </w:r>
    </w:p>
    <w:p w14:paraId="37ABA8CF" w14:textId="77777777"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D.  Mechanical, Electrical, Plumbing, Fire Protection, Special Systems</w:t>
      </w:r>
      <w:r w:rsidRPr="00364954">
        <w:rPr>
          <w:rFonts w:ascii="Calibri" w:hAnsi="Calibri" w:cs="Calibri"/>
          <w:bCs/>
          <w:sz w:val="24"/>
          <w:szCs w:val="28"/>
        </w:rPr>
        <w:tab/>
        <w:t>15</w:t>
      </w:r>
    </w:p>
    <w:p w14:paraId="4F77DD86" w14:textId="77777777"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E.  Interior Finishes</w:t>
      </w:r>
      <w:r w:rsidRPr="00364954">
        <w:rPr>
          <w:rFonts w:ascii="Calibri" w:hAnsi="Calibri" w:cs="Calibri"/>
          <w:bCs/>
          <w:sz w:val="24"/>
          <w:szCs w:val="28"/>
        </w:rPr>
        <w:tab/>
        <w:t>15</w:t>
      </w:r>
    </w:p>
    <w:p w14:paraId="447A2CBB" w14:textId="77777777" w:rsidR="001D7FC1" w:rsidRPr="00364954" w:rsidRDefault="001D7FC1" w:rsidP="001D7FC1">
      <w:pPr>
        <w:tabs>
          <w:tab w:val="left" w:pos="9360"/>
          <w:tab w:val="left" w:pos="10638"/>
        </w:tabs>
        <w:ind w:left="1260" w:right="1440"/>
        <w:rPr>
          <w:rFonts w:ascii="Calibri" w:hAnsi="Calibri" w:cs="Calibri"/>
          <w:bCs/>
          <w:sz w:val="24"/>
          <w:szCs w:val="28"/>
        </w:rPr>
      </w:pPr>
      <w:r w:rsidRPr="00364954">
        <w:rPr>
          <w:rFonts w:ascii="Calibri" w:hAnsi="Calibri" w:cs="Calibri"/>
          <w:bCs/>
          <w:sz w:val="24"/>
          <w:szCs w:val="28"/>
        </w:rPr>
        <w:t>F.  Site / Landscaping</w:t>
      </w:r>
      <w:r w:rsidRPr="00364954">
        <w:rPr>
          <w:rFonts w:ascii="Calibri" w:hAnsi="Calibri" w:cs="Calibri"/>
          <w:bCs/>
          <w:sz w:val="24"/>
          <w:szCs w:val="28"/>
        </w:rPr>
        <w:tab/>
        <w:t>10</w:t>
      </w:r>
    </w:p>
    <w:p w14:paraId="1E12CD9D" w14:textId="77777777" w:rsidR="001D7FC1" w:rsidRPr="00364954" w:rsidRDefault="001D7FC1" w:rsidP="001D7FC1">
      <w:pPr>
        <w:tabs>
          <w:tab w:val="left" w:pos="9360"/>
          <w:tab w:val="left" w:pos="10638"/>
        </w:tabs>
        <w:ind w:left="1260" w:right="1440"/>
        <w:rPr>
          <w:rFonts w:ascii="Calibri" w:hAnsi="Calibri" w:cs="Calibri"/>
          <w:sz w:val="24"/>
          <w:szCs w:val="28"/>
        </w:rPr>
      </w:pPr>
      <w:r w:rsidRPr="00364954">
        <w:rPr>
          <w:rFonts w:ascii="Calibri" w:hAnsi="Calibri" w:cs="Calibri"/>
          <w:bCs/>
          <w:sz w:val="24"/>
          <w:szCs w:val="28"/>
        </w:rPr>
        <w:t>G.  Overall Quality of Finished Product</w:t>
      </w:r>
      <w:r w:rsidRPr="00364954">
        <w:rPr>
          <w:rFonts w:ascii="Calibri" w:hAnsi="Calibri" w:cs="Calibri"/>
          <w:bCs/>
          <w:sz w:val="24"/>
          <w:szCs w:val="28"/>
        </w:rPr>
        <w:tab/>
        <w:t>15</w:t>
      </w:r>
      <w:r w:rsidRPr="00364954">
        <w:rPr>
          <w:rFonts w:ascii="Calibri" w:hAnsi="Calibri" w:cs="Calibri"/>
          <w:bCs/>
          <w:sz w:val="24"/>
          <w:szCs w:val="28"/>
        </w:rPr>
        <w:tab/>
      </w:r>
      <w:r w:rsidRPr="00364954">
        <w:rPr>
          <w:rFonts w:ascii="Calibri" w:hAnsi="Calibri" w:cs="Calibri"/>
          <w:sz w:val="24"/>
          <w:szCs w:val="28"/>
        </w:rPr>
        <w:t> </w:t>
      </w:r>
    </w:p>
    <w:p w14:paraId="5266C50B" w14:textId="77777777" w:rsidR="001D7FC1" w:rsidRPr="00F22985" w:rsidRDefault="001D7FC1" w:rsidP="001D7FC1">
      <w:pPr>
        <w:tabs>
          <w:tab w:val="left" w:pos="118"/>
          <w:tab w:val="left" w:pos="10080"/>
        </w:tabs>
        <w:ind w:right="1440"/>
        <w:rPr>
          <w:rFonts w:ascii="Calibri" w:hAnsi="Calibri" w:cs="Calibri"/>
          <w:b/>
          <w:bCs/>
        </w:rPr>
      </w:pPr>
    </w:p>
    <w:p w14:paraId="4BA21C00" w14:textId="77777777" w:rsidR="001D7FC1" w:rsidRPr="001D7FC1" w:rsidRDefault="001D7FC1" w:rsidP="001D7FC1">
      <w:pPr>
        <w:jc w:val="center"/>
        <w:rPr>
          <w:rFonts w:ascii="Calibri" w:hAnsi="Calibri" w:cs="Calibri"/>
          <w:b/>
          <w:bCs/>
          <w:sz w:val="28"/>
          <w:szCs w:val="36"/>
        </w:rPr>
      </w:pPr>
      <w:r w:rsidRPr="001D7FC1">
        <w:rPr>
          <w:rFonts w:ascii="Calibri" w:hAnsi="Calibri" w:cs="Calibri"/>
          <w:b/>
          <w:bCs/>
          <w:sz w:val="28"/>
          <w:szCs w:val="36"/>
        </w:rPr>
        <w:t>GENERAL CONTRACTORS – INTERIOR</w:t>
      </w:r>
    </w:p>
    <w:p w14:paraId="25190025" w14:textId="77777777" w:rsidR="001D7FC1" w:rsidRPr="00F22985" w:rsidRDefault="001D7FC1" w:rsidP="001D7FC1">
      <w:pPr>
        <w:contextualSpacing/>
        <w:jc w:val="center"/>
        <w:rPr>
          <w:rFonts w:ascii="Calibri" w:hAnsi="Calibri" w:cs="Calibri"/>
          <w:bCs/>
          <w:i/>
          <w:sz w:val="24"/>
          <w:szCs w:val="28"/>
        </w:rPr>
      </w:pPr>
      <w:r w:rsidRPr="00F22985">
        <w:rPr>
          <w:rFonts w:ascii="Calibri" w:hAnsi="Calibri" w:cs="Calibri"/>
          <w:bCs/>
          <w:i/>
          <w:sz w:val="24"/>
          <w:szCs w:val="28"/>
        </w:rPr>
        <w:t>Interiors/Tenant build-out ∙ Historical Restoration ∙ Renovation</w:t>
      </w:r>
    </w:p>
    <w:p w14:paraId="4B27649B" w14:textId="77777777" w:rsidR="001D7FC1" w:rsidRPr="00364954" w:rsidRDefault="001D7FC1" w:rsidP="001D7FC1">
      <w:pPr>
        <w:tabs>
          <w:tab w:val="left" w:pos="9360"/>
        </w:tabs>
        <w:ind w:left="1260" w:right="1440"/>
        <w:contextualSpacing/>
        <w:rPr>
          <w:rFonts w:ascii="Calibri" w:hAnsi="Calibri" w:cs="Calibri"/>
          <w:bCs/>
          <w:sz w:val="24"/>
          <w:szCs w:val="28"/>
        </w:rPr>
      </w:pPr>
      <w:r w:rsidRPr="00364954">
        <w:rPr>
          <w:rFonts w:ascii="Calibri" w:hAnsi="Calibri" w:cs="Calibri"/>
          <w:bCs/>
          <w:sz w:val="24"/>
          <w:szCs w:val="28"/>
        </w:rPr>
        <w:t xml:space="preserve">A. Jobsite &amp; Project Conditions/ Difficulty of Installation </w:t>
      </w:r>
      <w:r w:rsidRPr="00364954">
        <w:rPr>
          <w:rFonts w:ascii="Calibri" w:hAnsi="Calibri" w:cs="Calibri"/>
          <w:bCs/>
          <w:sz w:val="24"/>
          <w:szCs w:val="28"/>
        </w:rPr>
        <w:tab/>
        <w:t>15</w:t>
      </w:r>
    </w:p>
    <w:p w14:paraId="414B6DFE" w14:textId="77777777" w:rsidR="001D7FC1" w:rsidRPr="00364954" w:rsidRDefault="001D7FC1" w:rsidP="001D7FC1">
      <w:pPr>
        <w:tabs>
          <w:tab w:val="left" w:pos="9360"/>
        </w:tabs>
        <w:ind w:left="1260" w:right="1440"/>
        <w:contextualSpacing/>
        <w:rPr>
          <w:rFonts w:ascii="Calibri" w:hAnsi="Calibri" w:cs="Calibri"/>
          <w:bCs/>
          <w:sz w:val="24"/>
          <w:szCs w:val="28"/>
        </w:rPr>
      </w:pPr>
      <w:r w:rsidRPr="00364954">
        <w:rPr>
          <w:rFonts w:ascii="Calibri" w:hAnsi="Calibri" w:cs="Calibri"/>
          <w:bCs/>
          <w:sz w:val="24"/>
          <w:szCs w:val="28"/>
        </w:rPr>
        <w:t>B.  Exterior Façade(S) - (Includes Windows, Doors, Parapet &amp; Storefront)</w:t>
      </w:r>
      <w:r w:rsidRPr="00364954">
        <w:rPr>
          <w:rFonts w:ascii="Calibri" w:hAnsi="Calibri" w:cs="Calibri"/>
          <w:bCs/>
          <w:sz w:val="24"/>
          <w:szCs w:val="28"/>
        </w:rPr>
        <w:tab/>
        <w:t>5</w:t>
      </w:r>
    </w:p>
    <w:p w14:paraId="05C78165" w14:textId="77777777" w:rsidR="001D7FC1" w:rsidRPr="00364954" w:rsidRDefault="001D7FC1" w:rsidP="001D7FC1">
      <w:pPr>
        <w:tabs>
          <w:tab w:val="left" w:pos="9360"/>
        </w:tabs>
        <w:ind w:left="1260" w:right="1440"/>
        <w:contextualSpacing/>
        <w:rPr>
          <w:rFonts w:ascii="Calibri" w:hAnsi="Calibri" w:cs="Calibri"/>
          <w:bCs/>
          <w:sz w:val="24"/>
          <w:szCs w:val="28"/>
        </w:rPr>
      </w:pPr>
      <w:r w:rsidRPr="00364954">
        <w:rPr>
          <w:rFonts w:ascii="Calibri" w:hAnsi="Calibri" w:cs="Calibri"/>
          <w:bCs/>
          <w:sz w:val="24"/>
          <w:szCs w:val="28"/>
        </w:rPr>
        <w:t>C.  Finishes</w:t>
      </w:r>
      <w:r w:rsidRPr="00364954">
        <w:rPr>
          <w:rFonts w:ascii="Calibri" w:hAnsi="Calibri" w:cs="Calibri"/>
          <w:bCs/>
          <w:sz w:val="24"/>
          <w:szCs w:val="28"/>
        </w:rPr>
        <w:tab/>
        <w:t>15</w:t>
      </w:r>
    </w:p>
    <w:p w14:paraId="51BBA42E" w14:textId="77777777" w:rsidR="001D7FC1" w:rsidRPr="00364954" w:rsidRDefault="001D7FC1" w:rsidP="001D7FC1">
      <w:pPr>
        <w:tabs>
          <w:tab w:val="left" w:pos="9360"/>
        </w:tabs>
        <w:ind w:left="1260" w:right="1440"/>
        <w:contextualSpacing/>
        <w:rPr>
          <w:rFonts w:ascii="Calibri" w:hAnsi="Calibri" w:cs="Calibri"/>
          <w:bCs/>
          <w:sz w:val="24"/>
          <w:szCs w:val="28"/>
        </w:rPr>
      </w:pPr>
      <w:r w:rsidRPr="00364954">
        <w:rPr>
          <w:rFonts w:ascii="Calibri" w:hAnsi="Calibri" w:cs="Calibri"/>
          <w:bCs/>
          <w:sz w:val="24"/>
          <w:szCs w:val="28"/>
        </w:rPr>
        <w:t>D.  Walls</w:t>
      </w:r>
      <w:r w:rsidRPr="00364954">
        <w:rPr>
          <w:rFonts w:ascii="Calibri" w:hAnsi="Calibri" w:cs="Calibri"/>
          <w:bCs/>
          <w:sz w:val="24"/>
          <w:szCs w:val="28"/>
        </w:rPr>
        <w:tab/>
        <w:t>15</w:t>
      </w:r>
    </w:p>
    <w:p w14:paraId="26966429" w14:textId="77777777" w:rsidR="001D7FC1" w:rsidRPr="00364954" w:rsidRDefault="001D7FC1" w:rsidP="001D7FC1">
      <w:pPr>
        <w:tabs>
          <w:tab w:val="left" w:pos="9360"/>
        </w:tabs>
        <w:ind w:left="1260" w:right="1440"/>
        <w:contextualSpacing/>
        <w:rPr>
          <w:rFonts w:ascii="Calibri" w:hAnsi="Calibri" w:cs="Calibri"/>
          <w:bCs/>
          <w:sz w:val="24"/>
          <w:szCs w:val="28"/>
        </w:rPr>
      </w:pPr>
      <w:r w:rsidRPr="00364954">
        <w:rPr>
          <w:rFonts w:ascii="Calibri" w:hAnsi="Calibri" w:cs="Calibri"/>
          <w:bCs/>
          <w:sz w:val="24"/>
          <w:szCs w:val="28"/>
        </w:rPr>
        <w:t>E.  Ceilings</w:t>
      </w:r>
      <w:r w:rsidRPr="00364954">
        <w:rPr>
          <w:rFonts w:ascii="Calibri" w:hAnsi="Calibri" w:cs="Calibri"/>
          <w:bCs/>
          <w:sz w:val="24"/>
          <w:szCs w:val="28"/>
        </w:rPr>
        <w:tab/>
        <w:t>15</w:t>
      </w:r>
    </w:p>
    <w:p w14:paraId="728D3E80" w14:textId="77777777" w:rsidR="001D7FC1" w:rsidRPr="00364954" w:rsidRDefault="001D7FC1" w:rsidP="001D7FC1">
      <w:pPr>
        <w:tabs>
          <w:tab w:val="left" w:pos="9360"/>
        </w:tabs>
        <w:ind w:left="1260" w:right="1440"/>
        <w:contextualSpacing/>
        <w:rPr>
          <w:rFonts w:ascii="Calibri" w:hAnsi="Calibri" w:cs="Calibri"/>
          <w:bCs/>
          <w:sz w:val="24"/>
          <w:szCs w:val="28"/>
        </w:rPr>
      </w:pPr>
      <w:r w:rsidRPr="00364954">
        <w:rPr>
          <w:rFonts w:ascii="Calibri" w:hAnsi="Calibri" w:cs="Calibri"/>
          <w:bCs/>
          <w:sz w:val="24"/>
          <w:szCs w:val="28"/>
        </w:rPr>
        <w:t>F.  Doors and Millwork</w:t>
      </w:r>
      <w:r w:rsidRPr="00364954">
        <w:rPr>
          <w:rFonts w:ascii="Calibri" w:hAnsi="Calibri" w:cs="Calibri"/>
          <w:bCs/>
          <w:sz w:val="24"/>
          <w:szCs w:val="28"/>
        </w:rPr>
        <w:tab/>
        <w:t>10</w:t>
      </w:r>
    </w:p>
    <w:p w14:paraId="2FA3AAE3" w14:textId="77777777" w:rsidR="001D7FC1" w:rsidRPr="00364954" w:rsidRDefault="001D7FC1" w:rsidP="001D7FC1">
      <w:pPr>
        <w:tabs>
          <w:tab w:val="left" w:pos="9360"/>
        </w:tabs>
        <w:ind w:left="1260" w:right="1440"/>
        <w:contextualSpacing/>
        <w:rPr>
          <w:rFonts w:ascii="Calibri" w:hAnsi="Calibri" w:cs="Calibri"/>
          <w:bCs/>
          <w:sz w:val="24"/>
          <w:szCs w:val="28"/>
        </w:rPr>
      </w:pPr>
      <w:r w:rsidRPr="00364954">
        <w:rPr>
          <w:rFonts w:ascii="Calibri" w:hAnsi="Calibri" w:cs="Calibri"/>
          <w:bCs/>
          <w:sz w:val="24"/>
          <w:szCs w:val="28"/>
        </w:rPr>
        <w:t>G.  Plumbing, Heating, Air Conditioning, Electrical and Systems / Alarms</w:t>
      </w:r>
      <w:r w:rsidRPr="00364954">
        <w:rPr>
          <w:rFonts w:ascii="Calibri" w:hAnsi="Calibri" w:cs="Calibri"/>
          <w:bCs/>
          <w:sz w:val="24"/>
          <w:szCs w:val="28"/>
        </w:rPr>
        <w:tab/>
        <w:t>10</w:t>
      </w:r>
    </w:p>
    <w:p w14:paraId="34DFA001" w14:textId="77777777" w:rsidR="001D7FC1" w:rsidRPr="00364954" w:rsidRDefault="001D7FC1" w:rsidP="001D7FC1">
      <w:pPr>
        <w:tabs>
          <w:tab w:val="left" w:pos="9360"/>
        </w:tabs>
        <w:ind w:left="1260" w:right="1440"/>
        <w:contextualSpacing/>
        <w:rPr>
          <w:rFonts w:ascii="Calibri" w:hAnsi="Calibri" w:cs="Calibri"/>
          <w:bCs/>
          <w:sz w:val="24"/>
          <w:szCs w:val="28"/>
        </w:rPr>
      </w:pPr>
      <w:r w:rsidRPr="00364954">
        <w:rPr>
          <w:rFonts w:ascii="Calibri" w:hAnsi="Calibri" w:cs="Calibri"/>
          <w:bCs/>
          <w:sz w:val="24"/>
          <w:szCs w:val="28"/>
        </w:rPr>
        <w:t>H.  Overall Quality of Finished Product</w:t>
      </w:r>
      <w:r w:rsidRPr="00364954">
        <w:rPr>
          <w:rFonts w:ascii="Calibri" w:hAnsi="Calibri" w:cs="Calibri"/>
          <w:bCs/>
          <w:sz w:val="24"/>
          <w:szCs w:val="28"/>
        </w:rPr>
        <w:tab/>
        <w:t>15</w:t>
      </w:r>
    </w:p>
    <w:p w14:paraId="020A2287" w14:textId="77777777" w:rsidR="001D7FC1" w:rsidRPr="00F22985" w:rsidRDefault="001D7FC1" w:rsidP="001D7FC1">
      <w:pPr>
        <w:tabs>
          <w:tab w:val="left" w:pos="9450"/>
        </w:tabs>
      </w:pPr>
    </w:p>
    <w:p w14:paraId="59DB588D" w14:textId="77777777" w:rsidR="001D7FC1" w:rsidRPr="001D7FC1" w:rsidRDefault="001D7FC1" w:rsidP="001D7FC1">
      <w:pPr>
        <w:jc w:val="center"/>
        <w:rPr>
          <w:rFonts w:ascii="Calibri" w:hAnsi="Calibri" w:cs="Calibri"/>
          <w:b/>
          <w:bCs/>
          <w:sz w:val="28"/>
          <w:szCs w:val="36"/>
        </w:rPr>
      </w:pPr>
      <w:r w:rsidRPr="001D7FC1">
        <w:rPr>
          <w:rFonts w:ascii="Calibri" w:hAnsi="Calibri" w:cs="Calibri"/>
          <w:b/>
          <w:bCs/>
          <w:sz w:val="28"/>
          <w:szCs w:val="36"/>
        </w:rPr>
        <w:t>GENERAL CONTRACTORS - INDUSTRIAL</w:t>
      </w:r>
    </w:p>
    <w:p w14:paraId="4EE10C50" w14:textId="77777777" w:rsidR="001D7FC1" w:rsidRPr="00F22985" w:rsidRDefault="001D7FC1" w:rsidP="001D7FC1">
      <w:pPr>
        <w:jc w:val="center"/>
        <w:rPr>
          <w:rFonts w:ascii="Calibri" w:hAnsi="Calibri" w:cs="Calibri"/>
          <w:i/>
          <w:sz w:val="24"/>
          <w:szCs w:val="28"/>
        </w:rPr>
      </w:pPr>
      <w:r w:rsidRPr="00F22985">
        <w:rPr>
          <w:rFonts w:ascii="Calibri" w:hAnsi="Calibri" w:cs="Calibri"/>
          <w:i/>
          <w:sz w:val="24"/>
          <w:szCs w:val="28"/>
        </w:rPr>
        <w:t>Industrial</w:t>
      </w:r>
      <w:r w:rsidRPr="00F22985">
        <w:rPr>
          <w:rFonts w:ascii="Calibri" w:hAnsi="Calibri" w:cs="Calibri"/>
          <w:b/>
          <w:bCs/>
          <w:i/>
          <w:szCs w:val="28"/>
        </w:rPr>
        <w:t xml:space="preserve"> ∙ </w:t>
      </w:r>
      <w:r w:rsidRPr="00F22985">
        <w:rPr>
          <w:rFonts w:ascii="Calibri" w:hAnsi="Calibri" w:cs="Calibri"/>
          <w:i/>
          <w:sz w:val="24"/>
          <w:szCs w:val="28"/>
        </w:rPr>
        <w:t>Pre-engineered Building</w:t>
      </w:r>
      <w:r w:rsidRPr="00F22985">
        <w:rPr>
          <w:rFonts w:ascii="Calibri" w:hAnsi="Calibri" w:cs="Calibri"/>
          <w:b/>
          <w:bCs/>
          <w:i/>
          <w:szCs w:val="28"/>
        </w:rPr>
        <w:t xml:space="preserve"> ∙</w:t>
      </w:r>
      <w:r w:rsidRPr="00F22985">
        <w:rPr>
          <w:rFonts w:ascii="Calibri" w:hAnsi="Calibri" w:cs="Calibri"/>
          <w:i/>
          <w:sz w:val="24"/>
          <w:szCs w:val="28"/>
        </w:rPr>
        <w:t xml:space="preserve"> Manufacturing</w:t>
      </w:r>
      <w:r w:rsidRPr="00F22985">
        <w:rPr>
          <w:rFonts w:ascii="Calibri" w:hAnsi="Calibri" w:cs="Calibri"/>
          <w:b/>
          <w:bCs/>
          <w:i/>
          <w:szCs w:val="28"/>
        </w:rPr>
        <w:t xml:space="preserve"> ∙</w:t>
      </w:r>
      <w:r w:rsidRPr="00F22985">
        <w:rPr>
          <w:rFonts w:ascii="Calibri" w:hAnsi="Calibri" w:cs="Calibri"/>
          <w:i/>
          <w:sz w:val="24"/>
          <w:szCs w:val="28"/>
        </w:rPr>
        <w:t xml:space="preserve"> Public Works/Environmental</w:t>
      </w:r>
    </w:p>
    <w:p w14:paraId="2AA249E8" w14:textId="0980CF10"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A. Jobsite &amp; Project Conditions/ Difficulty of Installation</w:t>
      </w:r>
      <w:r w:rsidRPr="00364954">
        <w:rPr>
          <w:rFonts w:ascii="Calibri" w:hAnsi="Calibri" w:cs="Calibri"/>
          <w:bCs/>
          <w:sz w:val="24"/>
          <w:szCs w:val="28"/>
        </w:rPr>
        <w:tab/>
        <w:t xml:space="preserve">15 </w:t>
      </w:r>
    </w:p>
    <w:p w14:paraId="2EFA11E3" w14:textId="77777777"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B.  Site / Landscaping</w:t>
      </w:r>
      <w:r w:rsidRPr="00364954">
        <w:rPr>
          <w:rFonts w:ascii="Calibri" w:hAnsi="Calibri" w:cs="Calibri"/>
          <w:bCs/>
          <w:sz w:val="24"/>
          <w:szCs w:val="28"/>
        </w:rPr>
        <w:tab/>
        <w:t>10</w:t>
      </w:r>
    </w:p>
    <w:p w14:paraId="4A8D0BAE" w14:textId="77777777"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C.  Structural Members</w:t>
      </w:r>
      <w:r w:rsidRPr="00364954">
        <w:rPr>
          <w:rFonts w:ascii="Calibri" w:hAnsi="Calibri" w:cs="Calibri"/>
          <w:bCs/>
          <w:sz w:val="24"/>
          <w:szCs w:val="28"/>
        </w:rPr>
        <w:tab/>
        <w:t>30</w:t>
      </w:r>
    </w:p>
    <w:p w14:paraId="2005E05D" w14:textId="77777777"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D.  Mechanical, Electrical, Plumbing, Fire Protection, Special Systems</w:t>
      </w:r>
      <w:r w:rsidRPr="00364954">
        <w:rPr>
          <w:rFonts w:ascii="Calibri" w:hAnsi="Calibri" w:cs="Calibri"/>
          <w:bCs/>
          <w:sz w:val="24"/>
          <w:szCs w:val="28"/>
        </w:rPr>
        <w:tab/>
        <w:t>30</w:t>
      </w:r>
    </w:p>
    <w:p w14:paraId="1C7D1492" w14:textId="77777777" w:rsidR="001D7FC1" w:rsidRPr="00364954" w:rsidRDefault="001D7FC1" w:rsidP="001D7FC1">
      <w:pPr>
        <w:tabs>
          <w:tab w:val="left" w:pos="9360"/>
        </w:tabs>
        <w:ind w:left="1260" w:right="1440"/>
        <w:rPr>
          <w:rFonts w:ascii="Calibri" w:hAnsi="Calibri" w:cs="Calibri"/>
          <w:bCs/>
          <w:sz w:val="24"/>
          <w:szCs w:val="28"/>
        </w:rPr>
      </w:pPr>
      <w:r w:rsidRPr="00364954">
        <w:rPr>
          <w:rFonts w:ascii="Calibri" w:hAnsi="Calibri" w:cs="Calibri"/>
          <w:bCs/>
          <w:sz w:val="24"/>
          <w:szCs w:val="28"/>
        </w:rPr>
        <w:t>E.  Overall Quality of Finished Product</w:t>
      </w:r>
      <w:r w:rsidRPr="00364954">
        <w:rPr>
          <w:rFonts w:ascii="Calibri" w:hAnsi="Calibri" w:cs="Calibri"/>
          <w:bCs/>
          <w:sz w:val="24"/>
          <w:szCs w:val="28"/>
        </w:rPr>
        <w:tab/>
        <w:t>15</w:t>
      </w:r>
    </w:p>
    <w:p w14:paraId="058AF524" w14:textId="77777777" w:rsidR="001D7FC1" w:rsidRDefault="001D7FC1" w:rsidP="001D7FC1">
      <w:pPr>
        <w:ind w:right="1440"/>
      </w:pPr>
    </w:p>
    <w:p w14:paraId="3EEB2039" w14:textId="77777777" w:rsidR="001D7FC1" w:rsidRPr="001D7FC1" w:rsidRDefault="001D7FC1" w:rsidP="001D7FC1">
      <w:pPr>
        <w:jc w:val="center"/>
        <w:rPr>
          <w:rFonts w:ascii="Calibri" w:hAnsi="Calibri" w:cs="Calibri"/>
          <w:b/>
          <w:bCs/>
          <w:sz w:val="28"/>
          <w:szCs w:val="36"/>
        </w:rPr>
      </w:pPr>
      <w:r w:rsidRPr="001D7FC1">
        <w:rPr>
          <w:rFonts w:ascii="Calibri" w:hAnsi="Calibri" w:cs="Calibri"/>
          <w:b/>
          <w:bCs/>
          <w:sz w:val="28"/>
          <w:szCs w:val="36"/>
        </w:rPr>
        <w:t>GENERAL CONTRACTORS - INFRASTRUCTURE</w:t>
      </w:r>
    </w:p>
    <w:p w14:paraId="5D4002BF" w14:textId="77777777" w:rsidR="001D7FC1" w:rsidRPr="00F22985" w:rsidRDefault="001D7FC1" w:rsidP="001D7FC1">
      <w:pPr>
        <w:jc w:val="center"/>
        <w:rPr>
          <w:rFonts w:ascii="Calibri" w:hAnsi="Calibri" w:cs="Calibri"/>
          <w:bCs/>
          <w:i/>
          <w:sz w:val="24"/>
          <w:szCs w:val="28"/>
        </w:rPr>
      </w:pPr>
      <w:r w:rsidRPr="00F22985">
        <w:rPr>
          <w:rFonts w:ascii="Calibri" w:hAnsi="Calibri" w:cs="Calibri"/>
          <w:bCs/>
          <w:i/>
          <w:sz w:val="24"/>
          <w:szCs w:val="28"/>
        </w:rPr>
        <w:t>Infrastructure</w:t>
      </w:r>
    </w:p>
    <w:p w14:paraId="7BB643A2" w14:textId="77777777" w:rsidR="001D7FC1" w:rsidRPr="007A281F" w:rsidRDefault="001D7FC1" w:rsidP="001D7FC1">
      <w:pPr>
        <w:tabs>
          <w:tab w:val="left" w:pos="9360"/>
        </w:tabs>
        <w:ind w:left="1260" w:right="1440"/>
        <w:rPr>
          <w:rFonts w:ascii="Calibri" w:hAnsi="Calibri" w:cs="Calibri"/>
          <w:bCs/>
          <w:sz w:val="24"/>
          <w:szCs w:val="28"/>
        </w:rPr>
      </w:pPr>
      <w:r w:rsidRPr="007A281F">
        <w:rPr>
          <w:rFonts w:ascii="Calibri" w:hAnsi="Calibri" w:cs="Calibri"/>
          <w:bCs/>
          <w:sz w:val="24"/>
          <w:szCs w:val="28"/>
        </w:rPr>
        <w:t xml:space="preserve">A. Jobsite &amp; Project Conditions/ Difficulty of Installation </w:t>
      </w:r>
      <w:r w:rsidRPr="007A281F">
        <w:rPr>
          <w:rFonts w:ascii="Calibri" w:hAnsi="Calibri" w:cs="Calibri"/>
          <w:bCs/>
          <w:sz w:val="24"/>
          <w:szCs w:val="28"/>
        </w:rPr>
        <w:tab/>
        <w:t>15</w:t>
      </w:r>
    </w:p>
    <w:p w14:paraId="1A4D8D6C" w14:textId="77777777" w:rsidR="001D7FC1" w:rsidRPr="007A281F" w:rsidRDefault="001D7FC1" w:rsidP="001D7FC1">
      <w:pPr>
        <w:tabs>
          <w:tab w:val="left" w:pos="9360"/>
        </w:tabs>
        <w:ind w:left="1260" w:right="1440"/>
        <w:rPr>
          <w:rFonts w:ascii="Calibri" w:hAnsi="Calibri" w:cs="Calibri"/>
          <w:bCs/>
          <w:sz w:val="24"/>
          <w:szCs w:val="28"/>
        </w:rPr>
      </w:pPr>
      <w:r w:rsidRPr="007A281F">
        <w:rPr>
          <w:rFonts w:ascii="Calibri" w:hAnsi="Calibri" w:cs="Calibri"/>
          <w:bCs/>
          <w:sz w:val="24"/>
          <w:szCs w:val="28"/>
        </w:rPr>
        <w:t>B.  Site Work</w:t>
      </w:r>
      <w:r w:rsidRPr="007A281F">
        <w:rPr>
          <w:rFonts w:ascii="Calibri" w:hAnsi="Calibri" w:cs="Calibri"/>
          <w:bCs/>
          <w:sz w:val="24"/>
          <w:szCs w:val="28"/>
        </w:rPr>
        <w:tab/>
        <w:t>15</w:t>
      </w:r>
    </w:p>
    <w:p w14:paraId="2C372D8B" w14:textId="77777777" w:rsidR="001D7FC1" w:rsidRPr="007A281F" w:rsidRDefault="001D7FC1" w:rsidP="001D7FC1">
      <w:pPr>
        <w:tabs>
          <w:tab w:val="left" w:pos="9360"/>
        </w:tabs>
        <w:ind w:left="1260" w:right="1440"/>
        <w:rPr>
          <w:rFonts w:ascii="Calibri" w:hAnsi="Calibri" w:cs="Calibri"/>
          <w:bCs/>
          <w:sz w:val="24"/>
          <w:szCs w:val="28"/>
        </w:rPr>
      </w:pPr>
      <w:r w:rsidRPr="007A281F">
        <w:rPr>
          <w:rFonts w:ascii="Calibri" w:hAnsi="Calibri" w:cs="Calibri"/>
          <w:bCs/>
          <w:sz w:val="24"/>
          <w:szCs w:val="28"/>
        </w:rPr>
        <w:t>C.  Structural Elements</w:t>
      </w:r>
      <w:r w:rsidRPr="007A281F">
        <w:rPr>
          <w:rFonts w:ascii="Calibri" w:hAnsi="Calibri" w:cs="Calibri"/>
          <w:bCs/>
          <w:sz w:val="24"/>
          <w:szCs w:val="28"/>
        </w:rPr>
        <w:tab/>
        <w:t>30</w:t>
      </w:r>
    </w:p>
    <w:p w14:paraId="5BDB0802" w14:textId="77777777" w:rsidR="001D7FC1" w:rsidRPr="007A281F" w:rsidRDefault="001D7FC1" w:rsidP="001D7FC1">
      <w:pPr>
        <w:tabs>
          <w:tab w:val="left" w:pos="9360"/>
        </w:tabs>
        <w:ind w:left="1260" w:right="1440"/>
        <w:rPr>
          <w:rFonts w:ascii="Calibri" w:hAnsi="Calibri" w:cs="Calibri"/>
          <w:bCs/>
          <w:sz w:val="24"/>
          <w:szCs w:val="28"/>
        </w:rPr>
      </w:pPr>
      <w:r w:rsidRPr="007A281F">
        <w:rPr>
          <w:rFonts w:ascii="Calibri" w:hAnsi="Calibri" w:cs="Calibri"/>
          <w:bCs/>
          <w:sz w:val="24"/>
          <w:szCs w:val="28"/>
        </w:rPr>
        <w:t>D.  Utilities</w:t>
      </w:r>
      <w:r w:rsidRPr="007A281F">
        <w:rPr>
          <w:rFonts w:ascii="Calibri" w:hAnsi="Calibri" w:cs="Calibri"/>
          <w:bCs/>
          <w:sz w:val="24"/>
          <w:szCs w:val="28"/>
        </w:rPr>
        <w:tab/>
        <w:t>20</w:t>
      </w:r>
    </w:p>
    <w:p w14:paraId="7CCF1EBF" w14:textId="77777777" w:rsidR="001D7FC1" w:rsidRPr="007A281F" w:rsidRDefault="001D7FC1" w:rsidP="001D7FC1">
      <w:pPr>
        <w:tabs>
          <w:tab w:val="left" w:pos="9360"/>
        </w:tabs>
        <w:ind w:left="1260" w:right="1440"/>
        <w:rPr>
          <w:rFonts w:ascii="Calibri" w:hAnsi="Calibri" w:cs="Calibri"/>
          <w:bCs/>
          <w:sz w:val="24"/>
          <w:szCs w:val="28"/>
        </w:rPr>
      </w:pPr>
      <w:r w:rsidRPr="007A281F">
        <w:rPr>
          <w:rFonts w:ascii="Calibri" w:hAnsi="Calibri" w:cs="Calibri"/>
          <w:bCs/>
          <w:sz w:val="24"/>
          <w:szCs w:val="28"/>
        </w:rPr>
        <w:t>E.  Overall Quality of Finished Product</w:t>
      </w:r>
      <w:r w:rsidRPr="007A281F">
        <w:rPr>
          <w:rFonts w:ascii="Calibri" w:hAnsi="Calibri" w:cs="Calibri"/>
          <w:bCs/>
          <w:sz w:val="24"/>
          <w:szCs w:val="28"/>
        </w:rPr>
        <w:tab/>
        <w:t>20</w:t>
      </w:r>
    </w:p>
    <w:p w14:paraId="30DB866A" w14:textId="77777777" w:rsidR="001D7FC1" w:rsidRDefault="001D7FC1" w:rsidP="001D7FC1"/>
    <w:p w14:paraId="70C06240" w14:textId="77777777" w:rsidR="001D7FC1" w:rsidRPr="001D7FC1" w:rsidRDefault="001D7FC1" w:rsidP="001D7FC1">
      <w:pPr>
        <w:jc w:val="center"/>
        <w:rPr>
          <w:rFonts w:ascii="Calibri" w:hAnsi="Calibri" w:cs="Calibri"/>
          <w:b/>
          <w:bCs/>
          <w:sz w:val="28"/>
          <w:szCs w:val="36"/>
        </w:rPr>
      </w:pPr>
      <w:r w:rsidRPr="001D7FC1">
        <w:rPr>
          <w:rFonts w:ascii="Calibri" w:hAnsi="Calibri" w:cs="Calibri"/>
          <w:b/>
          <w:bCs/>
          <w:sz w:val="28"/>
          <w:szCs w:val="36"/>
        </w:rPr>
        <w:t>SUBCONTRACTOR</w:t>
      </w:r>
    </w:p>
    <w:p w14:paraId="1F8637F9" w14:textId="77777777" w:rsidR="001D7FC1" w:rsidRPr="00F22985" w:rsidRDefault="001D7FC1" w:rsidP="001D7FC1">
      <w:pPr>
        <w:tabs>
          <w:tab w:val="left" w:pos="4944"/>
        </w:tabs>
        <w:ind w:left="113"/>
        <w:jc w:val="center"/>
        <w:rPr>
          <w:rFonts w:ascii="Calibri" w:hAnsi="Calibri" w:cs="Calibri"/>
          <w:i/>
          <w:sz w:val="24"/>
          <w:szCs w:val="28"/>
        </w:rPr>
      </w:pPr>
      <w:r w:rsidRPr="00F22985">
        <w:rPr>
          <w:rFonts w:ascii="Calibri" w:hAnsi="Calibri" w:cs="Calibri"/>
          <w:i/>
          <w:sz w:val="24"/>
          <w:szCs w:val="28"/>
        </w:rPr>
        <w:t>Site Work ∙ Landscape/Hardscape ∙ Concrete ∙ Structural &amp; Misc. Metals ∙ Glass &amp; Glazing ∙ Wood &amp; Millwork ∙ Thermal and Moisture Protection ∙ Interior ∙ Exterior ∙ Electrical ∙ Plumbing ∙ HVAC ∙ Fire Protection</w:t>
      </w:r>
    </w:p>
    <w:p w14:paraId="7B1E15B5" w14:textId="77777777" w:rsidR="001D7FC1" w:rsidRPr="007A281F" w:rsidRDefault="001D7FC1" w:rsidP="001D7FC1">
      <w:pPr>
        <w:tabs>
          <w:tab w:val="left" w:pos="9360"/>
        </w:tabs>
        <w:ind w:left="1260" w:right="1440"/>
        <w:rPr>
          <w:rFonts w:ascii="Calibri" w:hAnsi="Calibri" w:cs="Calibri"/>
          <w:bCs/>
          <w:sz w:val="24"/>
          <w:szCs w:val="28"/>
        </w:rPr>
      </w:pPr>
      <w:r w:rsidRPr="007A281F">
        <w:rPr>
          <w:rFonts w:ascii="Calibri" w:hAnsi="Calibri" w:cs="Calibri"/>
          <w:bCs/>
          <w:sz w:val="24"/>
          <w:szCs w:val="28"/>
        </w:rPr>
        <w:t xml:space="preserve">A. Jobsite &amp; Project Conditions/ Difficulty of Installation </w:t>
      </w:r>
      <w:r w:rsidRPr="007A281F">
        <w:rPr>
          <w:rFonts w:ascii="Calibri" w:hAnsi="Calibri" w:cs="Calibri"/>
          <w:bCs/>
          <w:sz w:val="24"/>
          <w:szCs w:val="28"/>
        </w:rPr>
        <w:tab/>
        <w:t>15</w:t>
      </w:r>
    </w:p>
    <w:p w14:paraId="4C33C12E" w14:textId="77777777" w:rsidR="001D7FC1" w:rsidRPr="007A281F" w:rsidRDefault="001D7FC1" w:rsidP="001D7FC1">
      <w:pPr>
        <w:tabs>
          <w:tab w:val="left" w:pos="9360"/>
        </w:tabs>
        <w:ind w:left="1260" w:right="1440"/>
        <w:rPr>
          <w:rFonts w:ascii="Calibri" w:hAnsi="Calibri" w:cs="Calibri"/>
          <w:bCs/>
          <w:sz w:val="24"/>
          <w:szCs w:val="28"/>
        </w:rPr>
      </w:pPr>
      <w:r w:rsidRPr="007A281F">
        <w:rPr>
          <w:rFonts w:ascii="Calibri" w:hAnsi="Calibri" w:cs="Calibri"/>
          <w:bCs/>
          <w:sz w:val="24"/>
          <w:szCs w:val="28"/>
        </w:rPr>
        <w:t>B.  Project Complexity / Constructability / Coordination</w:t>
      </w:r>
      <w:r w:rsidRPr="007A281F">
        <w:rPr>
          <w:rFonts w:ascii="Calibri" w:hAnsi="Calibri" w:cs="Calibri"/>
          <w:bCs/>
          <w:sz w:val="24"/>
          <w:szCs w:val="28"/>
        </w:rPr>
        <w:tab/>
        <w:t>10</w:t>
      </w:r>
    </w:p>
    <w:p w14:paraId="7886E86F" w14:textId="77777777" w:rsidR="001D7FC1" w:rsidRPr="007A281F" w:rsidRDefault="001D7FC1" w:rsidP="001D7FC1">
      <w:pPr>
        <w:tabs>
          <w:tab w:val="left" w:pos="9360"/>
        </w:tabs>
        <w:ind w:left="1260" w:right="1440"/>
        <w:rPr>
          <w:rFonts w:ascii="Calibri" w:hAnsi="Calibri" w:cs="Calibri"/>
          <w:bCs/>
          <w:sz w:val="24"/>
          <w:szCs w:val="28"/>
        </w:rPr>
      </w:pPr>
      <w:r w:rsidRPr="007A281F">
        <w:rPr>
          <w:rFonts w:ascii="Calibri" w:hAnsi="Calibri" w:cs="Calibri"/>
          <w:bCs/>
          <w:sz w:val="24"/>
          <w:szCs w:val="28"/>
        </w:rPr>
        <w:t>C.  Materials</w:t>
      </w:r>
      <w:r w:rsidRPr="007A281F">
        <w:rPr>
          <w:rFonts w:ascii="Calibri" w:hAnsi="Calibri" w:cs="Calibri"/>
          <w:bCs/>
          <w:sz w:val="24"/>
          <w:szCs w:val="28"/>
        </w:rPr>
        <w:tab/>
        <w:t>5</w:t>
      </w:r>
    </w:p>
    <w:p w14:paraId="60349672" w14:textId="2D9456DB" w:rsidR="00AB3B79" w:rsidRPr="00AB3B79" w:rsidRDefault="001D7FC1" w:rsidP="001D7FC1">
      <w:pPr>
        <w:tabs>
          <w:tab w:val="left" w:pos="9360"/>
        </w:tabs>
        <w:ind w:left="1260" w:right="1440"/>
        <w:rPr>
          <w:rFonts w:asciiTheme="minorHAnsi" w:hAnsiTheme="minorHAnsi" w:cstheme="minorHAnsi"/>
        </w:rPr>
      </w:pPr>
      <w:r w:rsidRPr="007A281F">
        <w:rPr>
          <w:rFonts w:ascii="Calibri" w:hAnsi="Calibri" w:cs="Calibri"/>
          <w:bCs/>
          <w:sz w:val="24"/>
          <w:szCs w:val="28"/>
        </w:rPr>
        <w:t>D.  Overall Quality of Finished Product</w:t>
      </w:r>
      <w:r w:rsidRPr="007A281F">
        <w:rPr>
          <w:rFonts w:ascii="Calibri" w:hAnsi="Calibri" w:cs="Calibri"/>
          <w:bCs/>
          <w:sz w:val="24"/>
          <w:szCs w:val="28"/>
        </w:rPr>
        <w:tab/>
        <w:t>70</w:t>
      </w:r>
    </w:p>
    <w:sectPr w:rsidR="00AB3B79" w:rsidRPr="00AB3B79" w:rsidSect="005923AF">
      <w:headerReference w:type="default" r:id="rId16"/>
      <w:pgSz w:w="12240" w:h="15840"/>
      <w:pgMar w:top="576" w:right="576" w:bottom="576" w:left="576"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C779" w14:textId="77777777" w:rsidR="00E4337B" w:rsidRDefault="00E4337B">
      <w:r>
        <w:separator/>
      </w:r>
    </w:p>
  </w:endnote>
  <w:endnote w:type="continuationSeparator" w:id="0">
    <w:p w14:paraId="3ED56807" w14:textId="77777777" w:rsidR="00E4337B" w:rsidRDefault="00E4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badi MT">
    <w:altName w:val="Calibri"/>
    <w:panose1 w:val="00000000000000000000"/>
    <w:charset w:val="00"/>
    <w:family w:val="auto"/>
    <w:notTrueType/>
    <w:pitch w:val="variable"/>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5976" w14:textId="77777777" w:rsidR="00E4337B" w:rsidRDefault="00E4337B">
      <w:r>
        <w:separator/>
      </w:r>
    </w:p>
  </w:footnote>
  <w:footnote w:type="continuationSeparator" w:id="0">
    <w:p w14:paraId="17085977" w14:textId="77777777" w:rsidR="00E4337B" w:rsidRDefault="00E4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1AB5" w14:textId="77777777" w:rsidR="000964F7" w:rsidRPr="00620A6E" w:rsidRDefault="000964F7" w:rsidP="000964F7">
    <w:pPr>
      <w:tabs>
        <w:tab w:val="left" w:pos="180"/>
        <w:tab w:val="left" w:pos="810"/>
        <w:tab w:val="center" w:pos="7200"/>
        <w:tab w:val="right" w:pos="10800"/>
      </w:tabs>
      <w:ind w:left="86"/>
      <w:rPr>
        <w:rFonts w:asciiTheme="minorHAnsi" w:hAnsiTheme="minorHAnsi" w:cstheme="minorHAnsi"/>
        <w:b/>
        <w:bCs/>
        <w:color w:val="006699"/>
      </w:rPr>
    </w:pPr>
    <w:r w:rsidRPr="00620A6E">
      <w:rPr>
        <w:rFonts w:asciiTheme="minorHAnsi" w:hAnsiTheme="minorHAnsi" w:cstheme="minorHAnsi"/>
        <w:b/>
        <w:bCs/>
        <w:color w:val="006699"/>
      </w:rPr>
      <w:t>Central Florida Chapter Associated Builders and Contractors, Inc.</w:t>
    </w:r>
  </w:p>
  <w:p w14:paraId="48007BC7" w14:textId="5D7295B1" w:rsidR="000964F7" w:rsidRPr="00620A6E" w:rsidRDefault="000964F7" w:rsidP="00152DCF">
    <w:pPr>
      <w:pBdr>
        <w:bottom w:val="single" w:sz="12" w:space="1" w:color="C00000"/>
      </w:pBdr>
      <w:tabs>
        <w:tab w:val="left" w:pos="180"/>
        <w:tab w:val="left" w:pos="810"/>
        <w:tab w:val="center" w:pos="7200"/>
        <w:tab w:val="right" w:pos="10800"/>
      </w:tabs>
      <w:ind w:left="86"/>
      <w:rPr>
        <w:rFonts w:asciiTheme="minorHAnsi" w:hAnsiTheme="minorHAnsi" w:cstheme="minorHAnsi"/>
        <w:b/>
        <w:bCs/>
        <w:color w:val="006699"/>
      </w:rPr>
    </w:pPr>
    <w:r w:rsidRPr="00620A6E">
      <w:rPr>
        <w:rFonts w:asciiTheme="minorHAnsi" w:hAnsiTheme="minorHAnsi" w:cstheme="minorHAnsi"/>
        <w:b/>
        <w:bCs/>
        <w:color w:val="006699"/>
      </w:rPr>
      <w:t>EIC 20</w:t>
    </w:r>
    <w:r w:rsidR="00A823B3">
      <w:rPr>
        <w:rFonts w:asciiTheme="minorHAnsi" w:hAnsiTheme="minorHAnsi" w:cstheme="minorHAnsi"/>
        <w:b/>
        <w:bCs/>
        <w:color w:val="006699"/>
      </w:rPr>
      <w:t>20</w:t>
    </w:r>
    <w:r w:rsidRPr="00620A6E">
      <w:rPr>
        <w:rFonts w:asciiTheme="minorHAnsi" w:hAnsiTheme="minorHAnsi" w:cstheme="minorHAnsi"/>
        <w:b/>
        <w:bCs/>
        <w:color w:val="006699"/>
      </w:rPr>
      <w:t xml:space="preserve"> Rules</w:t>
    </w:r>
    <w:r w:rsidR="00A823B3">
      <w:rPr>
        <w:rFonts w:asciiTheme="minorHAnsi" w:hAnsiTheme="minorHAnsi" w:cstheme="minorHAnsi"/>
        <w:b/>
        <w:bCs/>
        <w:color w:val="006699"/>
      </w:rPr>
      <w:t xml:space="preserve"> &amp; Guidelines</w:t>
    </w:r>
    <w:r w:rsidRPr="00620A6E">
      <w:rPr>
        <w:rFonts w:asciiTheme="minorHAnsi" w:hAnsiTheme="minorHAnsi" w:cstheme="minorHAnsi"/>
        <w:b/>
        <w:bCs/>
        <w:color w:val="006699"/>
      </w:rPr>
      <w:tab/>
    </w:r>
    <w:r w:rsidRPr="00620A6E">
      <w:rPr>
        <w:rFonts w:asciiTheme="minorHAnsi" w:hAnsiTheme="minorHAnsi" w:cstheme="minorHAnsi"/>
        <w:b/>
        <w:bCs/>
        <w:color w:val="006699"/>
      </w:rPr>
      <w:tab/>
      <w:t xml:space="preserve">Page </w:t>
    </w:r>
    <w:r w:rsidRPr="00620A6E">
      <w:rPr>
        <w:rFonts w:asciiTheme="minorHAnsi" w:hAnsiTheme="minorHAnsi" w:cstheme="minorHAnsi"/>
        <w:b/>
        <w:bCs/>
        <w:color w:val="006699"/>
      </w:rPr>
      <w:fldChar w:fldCharType="begin"/>
    </w:r>
    <w:r w:rsidRPr="00620A6E">
      <w:rPr>
        <w:rFonts w:asciiTheme="minorHAnsi" w:hAnsiTheme="minorHAnsi" w:cstheme="minorHAnsi"/>
        <w:b/>
        <w:bCs/>
        <w:color w:val="006699"/>
      </w:rPr>
      <w:instrText xml:space="preserve"> PAGE   \* MERGEFORMAT </w:instrText>
    </w:r>
    <w:r w:rsidRPr="00620A6E">
      <w:rPr>
        <w:rFonts w:asciiTheme="minorHAnsi" w:hAnsiTheme="minorHAnsi" w:cstheme="minorHAnsi"/>
        <w:b/>
        <w:bCs/>
        <w:color w:val="006699"/>
      </w:rPr>
      <w:fldChar w:fldCharType="separate"/>
    </w:r>
    <w:r w:rsidR="00BD5119" w:rsidRPr="00620A6E">
      <w:rPr>
        <w:rFonts w:asciiTheme="minorHAnsi" w:hAnsiTheme="minorHAnsi" w:cstheme="minorHAnsi"/>
        <w:b/>
        <w:bCs/>
        <w:noProof/>
        <w:color w:val="006699"/>
      </w:rPr>
      <w:t>3</w:t>
    </w:r>
    <w:r w:rsidRPr="00620A6E">
      <w:rPr>
        <w:rFonts w:asciiTheme="minorHAnsi" w:hAnsiTheme="minorHAnsi" w:cstheme="minorHAnsi"/>
        <w:b/>
        <w:bCs/>
        <w:noProof/>
        <w:color w:val="006699"/>
      </w:rPr>
      <w:fldChar w:fldCharType="end"/>
    </w:r>
  </w:p>
  <w:p w14:paraId="55995C08" w14:textId="77777777" w:rsidR="000964F7" w:rsidRPr="00620A6E" w:rsidRDefault="000964F7">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A9D"/>
    <w:multiLevelType w:val="hybridMultilevel"/>
    <w:tmpl w:val="5C185DC6"/>
    <w:lvl w:ilvl="0" w:tplc="764843E0">
      <w:start w:val="8"/>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DF5443"/>
    <w:multiLevelType w:val="hybridMultilevel"/>
    <w:tmpl w:val="8D86B690"/>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0D20DE"/>
    <w:multiLevelType w:val="hybridMultilevel"/>
    <w:tmpl w:val="34D8C018"/>
    <w:lvl w:ilvl="0" w:tplc="04090001">
      <w:start w:val="1"/>
      <w:numFmt w:val="bullet"/>
      <w:lvlText w:val=""/>
      <w:lvlJc w:val="left"/>
      <w:pPr>
        <w:ind w:left="720" w:hanging="360"/>
      </w:pPr>
      <w:rPr>
        <w:rFonts w:ascii="Symbol" w:hAnsi="Symbol" w:hint="default"/>
      </w:rPr>
    </w:lvl>
    <w:lvl w:ilvl="1" w:tplc="072C95F2">
      <w:numFmt w:val="bullet"/>
      <w:lvlText w:val=""/>
      <w:lvlJc w:val="left"/>
      <w:pPr>
        <w:ind w:left="1440" w:hanging="360"/>
      </w:pPr>
      <w:rPr>
        <w:rFonts w:ascii="Wingdings 2" w:eastAsia="Times New Roman" w:hAnsi="Wingdings 2"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63D4D"/>
    <w:multiLevelType w:val="hybridMultilevel"/>
    <w:tmpl w:val="D20C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578C"/>
    <w:multiLevelType w:val="hybridMultilevel"/>
    <w:tmpl w:val="E3D858FE"/>
    <w:lvl w:ilvl="0" w:tplc="AE1007EA">
      <w:start w:val="4"/>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37818E5"/>
    <w:multiLevelType w:val="hybridMultilevel"/>
    <w:tmpl w:val="8BAE2CA6"/>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706A8"/>
    <w:multiLevelType w:val="hybridMultilevel"/>
    <w:tmpl w:val="3022E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2F2214"/>
    <w:multiLevelType w:val="hybridMultilevel"/>
    <w:tmpl w:val="957EB0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113A5"/>
    <w:multiLevelType w:val="hybridMultilevel"/>
    <w:tmpl w:val="853A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57E58"/>
    <w:multiLevelType w:val="multilevel"/>
    <w:tmpl w:val="B590C942"/>
    <w:lvl w:ilvl="0">
      <w:start w:val="4"/>
      <w:numFmt w:val="decimal"/>
      <w:lvlText w:val="%1."/>
      <w:legacy w:legacy="1" w:legacySpace="0" w:legacyIndent="180"/>
      <w:lvlJc w:val="left"/>
      <w:pPr>
        <w:ind w:left="180" w:hanging="180"/>
      </w:pPr>
    </w:lvl>
    <w:lvl w:ilvl="1">
      <w:start w:val="1"/>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0" w15:restartNumberingAfterBreak="0">
    <w:nsid w:val="2615348A"/>
    <w:multiLevelType w:val="hybridMultilevel"/>
    <w:tmpl w:val="8000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18DE"/>
    <w:multiLevelType w:val="hybridMultilevel"/>
    <w:tmpl w:val="4B464C64"/>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8D1151C"/>
    <w:multiLevelType w:val="hybridMultilevel"/>
    <w:tmpl w:val="03D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5615D"/>
    <w:multiLevelType w:val="hybridMultilevel"/>
    <w:tmpl w:val="E6F24F5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8F84D2E"/>
    <w:multiLevelType w:val="multilevel"/>
    <w:tmpl w:val="586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26B43"/>
    <w:multiLevelType w:val="hybridMultilevel"/>
    <w:tmpl w:val="39946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E2826"/>
    <w:multiLevelType w:val="hybridMultilevel"/>
    <w:tmpl w:val="7CFA0596"/>
    <w:lvl w:ilvl="0" w:tplc="524807D2">
      <w:start w:val="8"/>
      <w:numFmt w:val="decimal"/>
      <w:lvlText w:val="%1."/>
      <w:lvlJc w:val="left"/>
      <w:pPr>
        <w:tabs>
          <w:tab w:val="num" w:pos="1080"/>
        </w:tabs>
        <w:ind w:left="1080" w:hanging="10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15:restartNumberingAfterBreak="0">
    <w:nsid w:val="3F932AC4"/>
    <w:multiLevelType w:val="multilevel"/>
    <w:tmpl w:val="9E74621E"/>
    <w:lvl w:ilvl="0">
      <w:start w:val="6"/>
      <w:numFmt w:val="decimal"/>
      <w:lvlText w:val="%1."/>
      <w:legacy w:legacy="1" w:legacySpace="0" w:legacyIndent="180"/>
      <w:lvlJc w:val="left"/>
      <w:pPr>
        <w:ind w:left="180" w:hanging="180"/>
      </w:pPr>
    </w:lvl>
    <w:lvl w:ilvl="1">
      <w:start w:val="1"/>
      <w:numFmt w:val="lowerLetter"/>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8" w15:restartNumberingAfterBreak="0">
    <w:nsid w:val="402F1682"/>
    <w:multiLevelType w:val="multilevel"/>
    <w:tmpl w:val="B90A3E94"/>
    <w:lvl w:ilvl="0">
      <w:start w:val="1"/>
      <w:numFmt w:val="bullet"/>
      <w:lvlText w:val=""/>
      <w:lvlJc w:val="left"/>
      <w:pPr>
        <w:tabs>
          <w:tab w:val="num" w:pos="360"/>
        </w:tabs>
        <w:ind w:left="360" w:hanging="360"/>
      </w:pPr>
      <w:rPr>
        <w:rFonts w:ascii="Wingdings" w:hAnsi="Wingdings" w:cs="Wingdings" w:hint="default"/>
        <w:sz w:val="16"/>
        <w:szCs w:val="16"/>
      </w:rPr>
    </w:lvl>
    <w:lvl w:ilvl="1">
      <w:start w:val="1"/>
      <w:numFmt w:val="none"/>
      <w:lvlText w:val=""/>
      <w:legacy w:legacy="1" w:legacySpace="0" w:legacyIndent="126"/>
      <w:lvlJc w:val="left"/>
      <w:pPr>
        <w:ind w:left="252" w:hanging="126"/>
      </w:pPr>
      <w:rPr>
        <w:rFonts w:ascii="WP TypographicSymbols" w:hAnsi="WP TypographicSymbols" w:cs="WP TypographicSymbols" w:hint="default"/>
      </w:rPr>
    </w:lvl>
    <w:lvl w:ilvl="2">
      <w:start w:val="1"/>
      <w:numFmt w:val="none"/>
      <w:lvlText w:val=""/>
      <w:legacy w:legacy="1" w:legacySpace="0" w:legacyIndent="126"/>
      <w:lvlJc w:val="left"/>
      <w:pPr>
        <w:ind w:left="378" w:hanging="126"/>
      </w:pPr>
      <w:rPr>
        <w:rFonts w:ascii="WP TypographicSymbols" w:hAnsi="WP TypographicSymbols" w:cs="WP TypographicSymbols" w:hint="default"/>
      </w:rPr>
    </w:lvl>
    <w:lvl w:ilvl="3">
      <w:start w:val="1"/>
      <w:numFmt w:val="none"/>
      <w:lvlText w:val=""/>
      <w:legacy w:legacy="1" w:legacySpace="0" w:legacyIndent="126"/>
      <w:lvlJc w:val="left"/>
      <w:pPr>
        <w:ind w:left="504" w:hanging="126"/>
      </w:pPr>
      <w:rPr>
        <w:rFonts w:ascii="WP TypographicSymbols" w:hAnsi="WP TypographicSymbols" w:cs="WP TypographicSymbols" w:hint="default"/>
      </w:rPr>
    </w:lvl>
    <w:lvl w:ilvl="4">
      <w:start w:val="1"/>
      <w:numFmt w:val="none"/>
      <w:lvlText w:val=""/>
      <w:legacy w:legacy="1" w:legacySpace="0" w:legacyIndent="126"/>
      <w:lvlJc w:val="left"/>
      <w:pPr>
        <w:ind w:left="630" w:hanging="126"/>
      </w:pPr>
      <w:rPr>
        <w:rFonts w:ascii="WP TypographicSymbols" w:hAnsi="WP TypographicSymbols" w:cs="WP TypographicSymbols" w:hint="default"/>
      </w:rPr>
    </w:lvl>
    <w:lvl w:ilvl="5">
      <w:start w:val="1"/>
      <w:numFmt w:val="none"/>
      <w:lvlText w:val=""/>
      <w:legacy w:legacy="1" w:legacySpace="0" w:legacyIndent="126"/>
      <w:lvlJc w:val="left"/>
      <w:pPr>
        <w:ind w:left="756" w:hanging="126"/>
      </w:pPr>
      <w:rPr>
        <w:rFonts w:ascii="WP TypographicSymbols" w:hAnsi="WP TypographicSymbols" w:cs="WP TypographicSymbols" w:hint="default"/>
      </w:rPr>
    </w:lvl>
    <w:lvl w:ilvl="6">
      <w:start w:val="1"/>
      <w:numFmt w:val="none"/>
      <w:lvlText w:val=""/>
      <w:legacy w:legacy="1" w:legacySpace="0" w:legacyIndent="126"/>
      <w:lvlJc w:val="left"/>
      <w:pPr>
        <w:ind w:left="882" w:hanging="126"/>
      </w:pPr>
      <w:rPr>
        <w:rFonts w:ascii="WP TypographicSymbols" w:hAnsi="WP TypographicSymbols" w:cs="WP TypographicSymbols" w:hint="default"/>
      </w:rPr>
    </w:lvl>
    <w:lvl w:ilvl="7">
      <w:start w:val="1"/>
      <w:numFmt w:val="none"/>
      <w:lvlText w:val=""/>
      <w:legacy w:legacy="1" w:legacySpace="0" w:legacyIndent="126"/>
      <w:lvlJc w:val="left"/>
      <w:pPr>
        <w:ind w:left="1008" w:hanging="126"/>
      </w:pPr>
      <w:rPr>
        <w:rFonts w:ascii="WP TypographicSymbols" w:hAnsi="WP TypographicSymbols" w:cs="WP TypographicSymbols" w:hint="default"/>
      </w:rPr>
    </w:lvl>
    <w:lvl w:ilvl="8">
      <w:start w:val="1"/>
      <w:numFmt w:val="lowerRoman"/>
      <w:lvlText w:val="%9"/>
      <w:legacy w:legacy="1" w:legacySpace="0" w:legacyIndent="126"/>
      <w:lvlJc w:val="left"/>
      <w:pPr>
        <w:ind w:left="1134" w:hanging="126"/>
      </w:pPr>
    </w:lvl>
  </w:abstractNum>
  <w:abstractNum w:abstractNumId="19" w15:restartNumberingAfterBreak="0">
    <w:nsid w:val="41B9288F"/>
    <w:multiLevelType w:val="hybridMultilevel"/>
    <w:tmpl w:val="66B6D6BE"/>
    <w:lvl w:ilvl="0" w:tplc="F3022C0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340"/>
        </w:tabs>
        <w:ind w:left="2340" w:hanging="360"/>
      </w:pPr>
      <w:rPr>
        <w:rFonts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63057B1"/>
    <w:multiLevelType w:val="hybridMultilevel"/>
    <w:tmpl w:val="D0F6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E1F40"/>
    <w:multiLevelType w:val="hybridMultilevel"/>
    <w:tmpl w:val="7A0468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35882"/>
    <w:multiLevelType w:val="hybridMultilevel"/>
    <w:tmpl w:val="E4D44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4735A"/>
    <w:multiLevelType w:val="multilevel"/>
    <w:tmpl w:val="246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813E0"/>
    <w:multiLevelType w:val="hybridMultilevel"/>
    <w:tmpl w:val="4C16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E7988"/>
    <w:multiLevelType w:val="multilevel"/>
    <w:tmpl w:val="75F6C0EC"/>
    <w:lvl w:ilvl="0">
      <w:start w:val="6"/>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6" w15:restartNumberingAfterBreak="0">
    <w:nsid w:val="56333930"/>
    <w:multiLevelType w:val="hybridMultilevel"/>
    <w:tmpl w:val="51AEFE48"/>
    <w:lvl w:ilvl="0" w:tplc="639E06BA">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5A2B59F0"/>
    <w:multiLevelType w:val="multilevel"/>
    <w:tmpl w:val="309886E4"/>
    <w:lvl w:ilvl="0">
      <w:start w:val="8"/>
      <w:numFmt w:val="decimal"/>
      <w:lvlText w:val="%1."/>
      <w:legacy w:legacy="1" w:legacySpace="0" w:legacyIndent="364"/>
      <w:lvlJc w:val="left"/>
      <w:pPr>
        <w:ind w:left="364" w:hanging="364"/>
      </w:pPr>
    </w:lvl>
    <w:lvl w:ilvl="1">
      <w:start w:val="1"/>
      <w:numFmt w:val="decimal"/>
      <w:lvlText w:val="%2."/>
      <w:legacy w:legacy="1" w:legacySpace="0" w:legacyIndent="364"/>
      <w:lvlJc w:val="left"/>
      <w:pPr>
        <w:ind w:left="728" w:hanging="364"/>
      </w:pPr>
    </w:lvl>
    <w:lvl w:ilvl="2">
      <w:start w:val="1"/>
      <w:numFmt w:val="decimal"/>
      <w:lvlText w:val="%3."/>
      <w:legacy w:legacy="1" w:legacySpace="0" w:legacyIndent="364"/>
      <w:lvlJc w:val="left"/>
      <w:pPr>
        <w:ind w:left="1092" w:hanging="364"/>
      </w:pPr>
    </w:lvl>
    <w:lvl w:ilvl="3">
      <w:start w:val="1"/>
      <w:numFmt w:val="decimal"/>
      <w:lvlText w:val="%4."/>
      <w:legacy w:legacy="1" w:legacySpace="0" w:legacyIndent="364"/>
      <w:lvlJc w:val="left"/>
      <w:pPr>
        <w:ind w:left="1456" w:hanging="364"/>
      </w:pPr>
    </w:lvl>
    <w:lvl w:ilvl="4">
      <w:start w:val="1"/>
      <w:numFmt w:val="decimal"/>
      <w:lvlText w:val="%5."/>
      <w:legacy w:legacy="1" w:legacySpace="0" w:legacyIndent="364"/>
      <w:lvlJc w:val="left"/>
      <w:pPr>
        <w:ind w:left="1820" w:hanging="364"/>
      </w:pPr>
    </w:lvl>
    <w:lvl w:ilvl="5">
      <w:start w:val="1"/>
      <w:numFmt w:val="decimal"/>
      <w:lvlText w:val="%6."/>
      <w:legacy w:legacy="1" w:legacySpace="0" w:legacyIndent="364"/>
      <w:lvlJc w:val="left"/>
      <w:pPr>
        <w:ind w:left="2184" w:hanging="364"/>
      </w:pPr>
    </w:lvl>
    <w:lvl w:ilvl="6">
      <w:start w:val="1"/>
      <w:numFmt w:val="decimal"/>
      <w:lvlText w:val="%7."/>
      <w:legacy w:legacy="1" w:legacySpace="0" w:legacyIndent="364"/>
      <w:lvlJc w:val="left"/>
      <w:pPr>
        <w:ind w:left="2548" w:hanging="364"/>
      </w:pPr>
    </w:lvl>
    <w:lvl w:ilvl="7">
      <w:start w:val="1"/>
      <w:numFmt w:val="decimal"/>
      <w:lvlText w:val="%8."/>
      <w:legacy w:legacy="1" w:legacySpace="0" w:legacyIndent="364"/>
      <w:lvlJc w:val="left"/>
      <w:pPr>
        <w:ind w:left="2912" w:hanging="364"/>
      </w:pPr>
    </w:lvl>
    <w:lvl w:ilvl="8">
      <w:start w:val="1"/>
      <w:numFmt w:val="lowerRoman"/>
      <w:lvlText w:val="%9"/>
      <w:legacy w:legacy="1" w:legacySpace="0" w:legacyIndent="364"/>
      <w:lvlJc w:val="left"/>
      <w:pPr>
        <w:ind w:left="3276" w:hanging="364"/>
      </w:pPr>
    </w:lvl>
  </w:abstractNum>
  <w:abstractNum w:abstractNumId="28" w15:restartNumberingAfterBreak="0">
    <w:nsid w:val="5BEF1F49"/>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9" w15:restartNumberingAfterBreak="0">
    <w:nsid w:val="5C4C071F"/>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30" w15:restartNumberingAfterBreak="0">
    <w:nsid w:val="5DF43215"/>
    <w:multiLevelType w:val="hybridMultilevel"/>
    <w:tmpl w:val="28082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26CE3"/>
    <w:multiLevelType w:val="hybridMultilevel"/>
    <w:tmpl w:val="0D4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87677"/>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33" w15:restartNumberingAfterBreak="0">
    <w:nsid w:val="62400D27"/>
    <w:multiLevelType w:val="hybridMultilevel"/>
    <w:tmpl w:val="A3CC599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382365B"/>
    <w:multiLevelType w:val="hybridMultilevel"/>
    <w:tmpl w:val="F854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42DA1"/>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36" w15:restartNumberingAfterBreak="0">
    <w:nsid w:val="670B5A4B"/>
    <w:multiLevelType w:val="multilevel"/>
    <w:tmpl w:val="5D0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43E7"/>
    <w:multiLevelType w:val="hybridMultilevel"/>
    <w:tmpl w:val="A1CC783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07227C4"/>
    <w:multiLevelType w:val="hybridMultilevel"/>
    <w:tmpl w:val="604CB52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9" w15:restartNumberingAfterBreak="0">
    <w:nsid w:val="746064F1"/>
    <w:multiLevelType w:val="hybridMultilevel"/>
    <w:tmpl w:val="F260CEDE"/>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7"/>
  </w:num>
  <w:num w:numId="2">
    <w:abstractNumId w:val="9"/>
  </w:num>
  <w:num w:numId="3">
    <w:abstractNumId w:val="17"/>
  </w:num>
  <w:num w:numId="4">
    <w:abstractNumId w:val="25"/>
  </w:num>
  <w:num w:numId="5">
    <w:abstractNumId w:val="28"/>
  </w:num>
  <w:num w:numId="6">
    <w:abstractNumId w:val="35"/>
  </w:num>
  <w:num w:numId="7">
    <w:abstractNumId w:val="32"/>
  </w:num>
  <w:num w:numId="8">
    <w:abstractNumId w:val="29"/>
  </w:num>
  <w:num w:numId="9">
    <w:abstractNumId w:val="5"/>
  </w:num>
  <w:num w:numId="10">
    <w:abstractNumId w:val="1"/>
  </w:num>
  <w:num w:numId="11">
    <w:abstractNumId w:val="11"/>
  </w:num>
  <w:num w:numId="12">
    <w:abstractNumId w:val="37"/>
  </w:num>
  <w:num w:numId="13">
    <w:abstractNumId w:val="39"/>
  </w:num>
  <w:num w:numId="14">
    <w:abstractNumId w:val="33"/>
  </w:num>
  <w:num w:numId="15">
    <w:abstractNumId w:val="0"/>
  </w:num>
  <w:num w:numId="16">
    <w:abstractNumId w:val="26"/>
  </w:num>
  <w:num w:numId="17">
    <w:abstractNumId w:val="16"/>
  </w:num>
  <w:num w:numId="18">
    <w:abstractNumId w:val="7"/>
  </w:num>
  <w:num w:numId="19">
    <w:abstractNumId w:val="18"/>
  </w:num>
  <w:num w:numId="20">
    <w:abstractNumId w:val="13"/>
  </w:num>
  <w:num w:numId="21">
    <w:abstractNumId w:val="4"/>
  </w:num>
  <w:num w:numId="22">
    <w:abstractNumId w:val="19"/>
  </w:num>
  <w:num w:numId="23">
    <w:abstractNumId w:val="14"/>
  </w:num>
  <w:num w:numId="24">
    <w:abstractNumId w:val="23"/>
  </w:num>
  <w:num w:numId="25">
    <w:abstractNumId w:val="36"/>
  </w:num>
  <w:num w:numId="26">
    <w:abstractNumId w:val="21"/>
  </w:num>
  <w:num w:numId="27">
    <w:abstractNumId w:val="30"/>
  </w:num>
  <w:num w:numId="28">
    <w:abstractNumId w:val="10"/>
  </w:num>
  <w:num w:numId="29">
    <w:abstractNumId w:val="12"/>
  </w:num>
  <w:num w:numId="30">
    <w:abstractNumId w:val="15"/>
  </w:num>
  <w:num w:numId="31">
    <w:abstractNumId w:val="6"/>
  </w:num>
  <w:num w:numId="32">
    <w:abstractNumId w:val="38"/>
  </w:num>
  <w:num w:numId="33">
    <w:abstractNumId w:val="24"/>
  </w:num>
  <w:num w:numId="34">
    <w:abstractNumId w:val="2"/>
  </w:num>
  <w:num w:numId="35">
    <w:abstractNumId w:val="22"/>
  </w:num>
  <w:num w:numId="36">
    <w:abstractNumId w:val="34"/>
  </w:num>
  <w:num w:numId="37">
    <w:abstractNumId w:val="31"/>
  </w:num>
  <w:num w:numId="38">
    <w:abstractNumId w:val="20"/>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34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1"/>
    <w:rsid w:val="00000274"/>
    <w:rsid w:val="00002A0F"/>
    <w:rsid w:val="0000403A"/>
    <w:rsid w:val="00006DCD"/>
    <w:rsid w:val="00012445"/>
    <w:rsid w:val="0001663E"/>
    <w:rsid w:val="00022F04"/>
    <w:rsid w:val="00023FEE"/>
    <w:rsid w:val="00033011"/>
    <w:rsid w:val="0003330B"/>
    <w:rsid w:val="00034646"/>
    <w:rsid w:val="00041354"/>
    <w:rsid w:val="000426FA"/>
    <w:rsid w:val="00043451"/>
    <w:rsid w:val="00043706"/>
    <w:rsid w:val="00043772"/>
    <w:rsid w:val="00043CD5"/>
    <w:rsid w:val="00043E65"/>
    <w:rsid w:val="0004401C"/>
    <w:rsid w:val="00044D81"/>
    <w:rsid w:val="00045062"/>
    <w:rsid w:val="000534E0"/>
    <w:rsid w:val="00055285"/>
    <w:rsid w:val="00066DC9"/>
    <w:rsid w:val="00067D65"/>
    <w:rsid w:val="00072B91"/>
    <w:rsid w:val="00082E8C"/>
    <w:rsid w:val="000830D7"/>
    <w:rsid w:val="00087109"/>
    <w:rsid w:val="00091BD4"/>
    <w:rsid w:val="00092C83"/>
    <w:rsid w:val="000964F7"/>
    <w:rsid w:val="000A2366"/>
    <w:rsid w:val="000A2C78"/>
    <w:rsid w:val="000A462D"/>
    <w:rsid w:val="000B1294"/>
    <w:rsid w:val="000B1732"/>
    <w:rsid w:val="000B56D9"/>
    <w:rsid w:val="000C0353"/>
    <w:rsid w:val="000C2640"/>
    <w:rsid w:val="000C4D30"/>
    <w:rsid w:val="000C7C9C"/>
    <w:rsid w:val="000D4E32"/>
    <w:rsid w:val="000D5698"/>
    <w:rsid w:val="000E246D"/>
    <w:rsid w:val="000E5DE3"/>
    <w:rsid w:val="000E6136"/>
    <w:rsid w:val="000F2240"/>
    <w:rsid w:val="000F34BA"/>
    <w:rsid w:val="00103021"/>
    <w:rsid w:val="001039D0"/>
    <w:rsid w:val="00107076"/>
    <w:rsid w:val="00111DDE"/>
    <w:rsid w:val="00112882"/>
    <w:rsid w:val="001140CF"/>
    <w:rsid w:val="00114424"/>
    <w:rsid w:val="0012051E"/>
    <w:rsid w:val="0012645D"/>
    <w:rsid w:val="00130F04"/>
    <w:rsid w:val="00132E50"/>
    <w:rsid w:val="0013317C"/>
    <w:rsid w:val="001341A8"/>
    <w:rsid w:val="001377FA"/>
    <w:rsid w:val="0013795D"/>
    <w:rsid w:val="00140ECA"/>
    <w:rsid w:val="00146423"/>
    <w:rsid w:val="00146589"/>
    <w:rsid w:val="001528CE"/>
    <w:rsid w:val="00152DCF"/>
    <w:rsid w:val="00154108"/>
    <w:rsid w:val="001561A7"/>
    <w:rsid w:val="001575DC"/>
    <w:rsid w:val="0016088B"/>
    <w:rsid w:val="001626A4"/>
    <w:rsid w:val="00165217"/>
    <w:rsid w:val="001653FC"/>
    <w:rsid w:val="001661B3"/>
    <w:rsid w:val="001678F4"/>
    <w:rsid w:val="001715F8"/>
    <w:rsid w:val="001719D5"/>
    <w:rsid w:val="00171D24"/>
    <w:rsid w:val="0017336E"/>
    <w:rsid w:val="00176428"/>
    <w:rsid w:val="0018321A"/>
    <w:rsid w:val="001908E2"/>
    <w:rsid w:val="001925DE"/>
    <w:rsid w:val="00193ECC"/>
    <w:rsid w:val="00196F8B"/>
    <w:rsid w:val="00197EE7"/>
    <w:rsid w:val="001A0054"/>
    <w:rsid w:val="001A10EF"/>
    <w:rsid w:val="001A2B24"/>
    <w:rsid w:val="001B357B"/>
    <w:rsid w:val="001B60E1"/>
    <w:rsid w:val="001C3377"/>
    <w:rsid w:val="001D2DC0"/>
    <w:rsid w:val="001D3D15"/>
    <w:rsid w:val="001D7FC1"/>
    <w:rsid w:val="001E1B05"/>
    <w:rsid w:val="001E7B29"/>
    <w:rsid w:val="001F0713"/>
    <w:rsid w:val="001F1E67"/>
    <w:rsid w:val="001F369A"/>
    <w:rsid w:val="001F4467"/>
    <w:rsid w:val="001F66CE"/>
    <w:rsid w:val="001F6F2E"/>
    <w:rsid w:val="0020075C"/>
    <w:rsid w:val="00200A72"/>
    <w:rsid w:val="002010DA"/>
    <w:rsid w:val="0020513F"/>
    <w:rsid w:val="00210E02"/>
    <w:rsid w:val="00216B15"/>
    <w:rsid w:val="00217F6E"/>
    <w:rsid w:val="00220396"/>
    <w:rsid w:val="002221EB"/>
    <w:rsid w:val="002314DF"/>
    <w:rsid w:val="002379C3"/>
    <w:rsid w:val="00244826"/>
    <w:rsid w:val="002459C1"/>
    <w:rsid w:val="00246147"/>
    <w:rsid w:val="0024669E"/>
    <w:rsid w:val="00247650"/>
    <w:rsid w:val="00247AB9"/>
    <w:rsid w:val="00255412"/>
    <w:rsid w:val="0026118A"/>
    <w:rsid w:val="00267F93"/>
    <w:rsid w:val="00270C0D"/>
    <w:rsid w:val="0027584A"/>
    <w:rsid w:val="00285581"/>
    <w:rsid w:val="002930D6"/>
    <w:rsid w:val="00294489"/>
    <w:rsid w:val="00295FCE"/>
    <w:rsid w:val="00297700"/>
    <w:rsid w:val="002A0932"/>
    <w:rsid w:val="002A2255"/>
    <w:rsid w:val="002A3144"/>
    <w:rsid w:val="002A3420"/>
    <w:rsid w:val="002A429C"/>
    <w:rsid w:val="002A6F17"/>
    <w:rsid w:val="002B05B5"/>
    <w:rsid w:val="002B443B"/>
    <w:rsid w:val="002B5872"/>
    <w:rsid w:val="002B6CBB"/>
    <w:rsid w:val="002C0A25"/>
    <w:rsid w:val="002C6373"/>
    <w:rsid w:val="002C702D"/>
    <w:rsid w:val="002D0C35"/>
    <w:rsid w:val="002D0F5B"/>
    <w:rsid w:val="002D3A9A"/>
    <w:rsid w:val="002D3D05"/>
    <w:rsid w:val="002D3DC4"/>
    <w:rsid w:val="002D4ED0"/>
    <w:rsid w:val="002E22BD"/>
    <w:rsid w:val="002E2BBC"/>
    <w:rsid w:val="002E4DBF"/>
    <w:rsid w:val="002E5C23"/>
    <w:rsid w:val="002F1039"/>
    <w:rsid w:val="002F1FB0"/>
    <w:rsid w:val="002F73F8"/>
    <w:rsid w:val="002F758F"/>
    <w:rsid w:val="003007D4"/>
    <w:rsid w:val="00302A7B"/>
    <w:rsid w:val="0030367F"/>
    <w:rsid w:val="00303B9C"/>
    <w:rsid w:val="00315D4C"/>
    <w:rsid w:val="00322DAA"/>
    <w:rsid w:val="003304AC"/>
    <w:rsid w:val="00333811"/>
    <w:rsid w:val="00333F0A"/>
    <w:rsid w:val="00336087"/>
    <w:rsid w:val="00337E45"/>
    <w:rsid w:val="003405C9"/>
    <w:rsid w:val="00347F71"/>
    <w:rsid w:val="00351340"/>
    <w:rsid w:val="00353A11"/>
    <w:rsid w:val="00354D8F"/>
    <w:rsid w:val="003566AF"/>
    <w:rsid w:val="0036364E"/>
    <w:rsid w:val="00364F20"/>
    <w:rsid w:val="003650A2"/>
    <w:rsid w:val="00367A47"/>
    <w:rsid w:val="0037586A"/>
    <w:rsid w:val="00376869"/>
    <w:rsid w:val="00377382"/>
    <w:rsid w:val="003775A6"/>
    <w:rsid w:val="003876AC"/>
    <w:rsid w:val="003879F2"/>
    <w:rsid w:val="003913BE"/>
    <w:rsid w:val="003913C4"/>
    <w:rsid w:val="00392F4B"/>
    <w:rsid w:val="00394D5A"/>
    <w:rsid w:val="003A0181"/>
    <w:rsid w:val="003A4B60"/>
    <w:rsid w:val="003B034E"/>
    <w:rsid w:val="003B4CFC"/>
    <w:rsid w:val="003B5305"/>
    <w:rsid w:val="003B701C"/>
    <w:rsid w:val="003B759A"/>
    <w:rsid w:val="003C290C"/>
    <w:rsid w:val="003C2B0A"/>
    <w:rsid w:val="003C30FA"/>
    <w:rsid w:val="003D4E85"/>
    <w:rsid w:val="003D6185"/>
    <w:rsid w:val="003D6AF2"/>
    <w:rsid w:val="003E171E"/>
    <w:rsid w:val="003E2769"/>
    <w:rsid w:val="003E2F90"/>
    <w:rsid w:val="003E450E"/>
    <w:rsid w:val="003F2811"/>
    <w:rsid w:val="003F460D"/>
    <w:rsid w:val="003F4917"/>
    <w:rsid w:val="0040041B"/>
    <w:rsid w:val="00401137"/>
    <w:rsid w:val="004030E9"/>
    <w:rsid w:val="00405E4B"/>
    <w:rsid w:val="00406743"/>
    <w:rsid w:val="00410650"/>
    <w:rsid w:val="00412EE7"/>
    <w:rsid w:val="00415545"/>
    <w:rsid w:val="00416849"/>
    <w:rsid w:val="004169F0"/>
    <w:rsid w:val="00417359"/>
    <w:rsid w:val="004178D6"/>
    <w:rsid w:val="00421886"/>
    <w:rsid w:val="00423118"/>
    <w:rsid w:val="0042584B"/>
    <w:rsid w:val="00426C24"/>
    <w:rsid w:val="00431C60"/>
    <w:rsid w:val="00432042"/>
    <w:rsid w:val="004335C6"/>
    <w:rsid w:val="00433F4C"/>
    <w:rsid w:val="00434062"/>
    <w:rsid w:val="0043704B"/>
    <w:rsid w:val="004448D7"/>
    <w:rsid w:val="00447FA1"/>
    <w:rsid w:val="004532E9"/>
    <w:rsid w:val="004555D0"/>
    <w:rsid w:val="004561AC"/>
    <w:rsid w:val="004573CE"/>
    <w:rsid w:val="0046019E"/>
    <w:rsid w:val="004712C0"/>
    <w:rsid w:val="004720DE"/>
    <w:rsid w:val="004756C5"/>
    <w:rsid w:val="0047580D"/>
    <w:rsid w:val="00476D07"/>
    <w:rsid w:val="00480924"/>
    <w:rsid w:val="00480970"/>
    <w:rsid w:val="0048161A"/>
    <w:rsid w:val="004833B5"/>
    <w:rsid w:val="004858CA"/>
    <w:rsid w:val="00492D80"/>
    <w:rsid w:val="004931EE"/>
    <w:rsid w:val="004942D3"/>
    <w:rsid w:val="00495777"/>
    <w:rsid w:val="00497CE0"/>
    <w:rsid w:val="004A20A3"/>
    <w:rsid w:val="004A4046"/>
    <w:rsid w:val="004A79E0"/>
    <w:rsid w:val="004B372B"/>
    <w:rsid w:val="004B6826"/>
    <w:rsid w:val="004C0F99"/>
    <w:rsid w:val="004C1728"/>
    <w:rsid w:val="004C481E"/>
    <w:rsid w:val="004C509A"/>
    <w:rsid w:val="004C6666"/>
    <w:rsid w:val="004D29E3"/>
    <w:rsid w:val="004D32BC"/>
    <w:rsid w:val="004D5FB2"/>
    <w:rsid w:val="004D62FC"/>
    <w:rsid w:val="004D6344"/>
    <w:rsid w:val="004E1E5E"/>
    <w:rsid w:val="004E59FA"/>
    <w:rsid w:val="004E5E02"/>
    <w:rsid w:val="004E60BC"/>
    <w:rsid w:val="004E7381"/>
    <w:rsid w:val="004F36A0"/>
    <w:rsid w:val="004F4814"/>
    <w:rsid w:val="004F5303"/>
    <w:rsid w:val="0050236E"/>
    <w:rsid w:val="00502C52"/>
    <w:rsid w:val="00506B95"/>
    <w:rsid w:val="00507018"/>
    <w:rsid w:val="005177B0"/>
    <w:rsid w:val="005209C2"/>
    <w:rsid w:val="0052140C"/>
    <w:rsid w:val="00521A4E"/>
    <w:rsid w:val="00522734"/>
    <w:rsid w:val="00523AF5"/>
    <w:rsid w:val="00530E0A"/>
    <w:rsid w:val="005327DD"/>
    <w:rsid w:val="005369EB"/>
    <w:rsid w:val="00536C2B"/>
    <w:rsid w:val="00540ABA"/>
    <w:rsid w:val="0054133A"/>
    <w:rsid w:val="00547797"/>
    <w:rsid w:val="00550E8C"/>
    <w:rsid w:val="00555392"/>
    <w:rsid w:val="00557086"/>
    <w:rsid w:val="0056159C"/>
    <w:rsid w:val="00563B61"/>
    <w:rsid w:val="0056708B"/>
    <w:rsid w:val="0057320B"/>
    <w:rsid w:val="005765F2"/>
    <w:rsid w:val="00577294"/>
    <w:rsid w:val="00580480"/>
    <w:rsid w:val="005815CD"/>
    <w:rsid w:val="005828E0"/>
    <w:rsid w:val="00587B5E"/>
    <w:rsid w:val="005923AF"/>
    <w:rsid w:val="005934B1"/>
    <w:rsid w:val="005978D0"/>
    <w:rsid w:val="005A0970"/>
    <w:rsid w:val="005A116F"/>
    <w:rsid w:val="005A2F64"/>
    <w:rsid w:val="005A4DFF"/>
    <w:rsid w:val="005A6DD7"/>
    <w:rsid w:val="005A73FE"/>
    <w:rsid w:val="005B087A"/>
    <w:rsid w:val="005B0A66"/>
    <w:rsid w:val="005B0B0C"/>
    <w:rsid w:val="005B1F35"/>
    <w:rsid w:val="005B7640"/>
    <w:rsid w:val="005C00BC"/>
    <w:rsid w:val="005C1C56"/>
    <w:rsid w:val="005D2D74"/>
    <w:rsid w:val="005D3A1D"/>
    <w:rsid w:val="005D56AD"/>
    <w:rsid w:val="005D716C"/>
    <w:rsid w:val="005E519E"/>
    <w:rsid w:val="005E5B4F"/>
    <w:rsid w:val="005E60F2"/>
    <w:rsid w:val="005E64A2"/>
    <w:rsid w:val="005F14DF"/>
    <w:rsid w:val="005F1C96"/>
    <w:rsid w:val="005F2246"/>
    <w:rsid w:val="005F26C0"/>
    <w:rsid w:val="005F3B02"/>
    <w:rsid w:val="005F6B78"/>
    <w:rsid w:val="00602106"/>
    <w:rsid w:val="00604E09"/>
    <w:rsid w:val="00606999"/>
    <w:rsid w:val="0060776C"/>
    <w:rsid w:val="006164BD"/>
    <w:rsid w:val="00617065"/>
    <w:rsid w:val="00620A6E"/>
    <w:rsid w:val="00621EE3"/>
    <w:rsid w:val="0062241F"/>
    <w:rsid w:val="006229D5"/>
    <w:rsid w:val="00622AC8"/>
    <w:rsid w:val="00623CE0"/>
    <w:rsid w:val="006260B0"/>
    <w:rsid w:val="006273C9"/>
    <w:rsid w:val="00627AE3"/>
    <w:rsid w:val="00634839"/>
    <w:rsid w:val="006372CD"/>
    <w:rsid w:val="006374E4"/>
    <w:rsid w:val="0064002D"/>
    <w:rsid w:val="00642433"/>
    <w:rsid w:val="00644181"/>
    <w:rsid w:val="0064523B"/>
    <w:rsid w:val="006457E2"/>
    <w:rsid w:val="00646E14"/>
    <w:rsid w:val="00653AD7"/>
    <w:rsid w:val="00653B0F"/>
    <w:rsid w:val="00654FA7"/>
    <w:rsid w:val="00655695"/>
    <w:rsid w:val="006619B5"/>
    <w:rsid w:val="00662385"/>
    <w:rsid w:val="00662FA2"/>
    <w:rsid w:val="00663EAE"/>
    <w:rsid w:val="00665014"/>
    <w:rsid w:val="00665CE5"/>
    <w:rsid w:val="006703DB"/>
    <w:rsid w:val="00670AA6"/>
    <w:rsid w:val="0067359B"/>
    <w:rsid w:val="00674209"/>
    <w:rsid w:val="006766BB"/>
    <w:rsid w:val="0068077A"/>
    <w:rsid w:val="006849D8"/>
    <w:rsid w:val="00685044"/>
    <w:rsid w:val="006867E6"/>
    <w:rsid w:val="00694CDF"/>
    <w:rsid w:val="006A1785"/>
    <w:rsid w:val="006A1900"/>
    <w:rsid w:val="006A7B02"/>
    <w:rsid w:val="006B0D8B"/>
    <w:rsid w:val="006B388C"/>
    <w:rsid w:val="006B4A5D"/>
    <w:rsid w:val="006C01B0"/>
    <w:rsid w:val="006C14E7"/>
    <w:rsid w:val="006C3E20"/>
    <w:rsid w:val="006D192E"/>
    <w:rsid w:val="006D429A"/>
    <w:rsid w:val="006D4BC9"/>
    <w:rsid w:val="006D7031"/>
    <w:rsid w:val="006D7399"/>
    <w:rsid w:val="006E2E7A"/>
    <w:rsid w:val="006E4B7D"/>
    <w:rsid w:val="006E5758"/>
    <w:rsid w:val="006E669E"/>
    <w:rsid w:val="006F0FF5"/>
    <w:rsid w:val="006F1218"/>
    <w:rsid w:val="006F35F0"/>
    <w:rsid w:val="006F3B4A"/>
    <w:rsid w:val="006F5095"/>
    <w:rsid w:val="006F6A2B"/>
    <w:rsid w:val="006F74AE"/>
    <w:rsid w:val="00701034"/>
    <w:rsid w:val="00701BEC"/>
    <w:rsid w:val="007102F5"/>
    <w:rsid w:val="007119AA"/>
    <w:rsid w:val="00716214"/>
    <w:rsid w:val="00717C9B"/>
    <w:rsid w:val="00720156"/>
    <w:rsid w:val="0072269E"/>
    <w:rsid w:val="007275DA"/>
    <w:rsid w:val="00734886"/>
    <w:rsid w:val="00735394"/>
    <w:rsid w:val="0073545E"/>
    <w:rsid w:val="007374B7"/>
    <w:rsid w:val="00740BA8"/>
    <w:rsid w:val="00740BB9"/>
    <w:rsid w:val="007420D4"/>
    <w:rsid w:val="0074732E"/>
    <w:rsid w:val="00747993"/>
    <w:rsid w:val="00754092"/>
    <w:rsid w:val="0075617C"/>
    <w:rsid w:val="0075645B"/>
    <w:rsid w:val="00757DCE"/>
    <w:rsid w:val="007606A0"/>
    <w:rsid w:val="00761AEF"/>
    <w:rsid w:val="00765E1B"/>
    <w:rsid w:val="00767907"/>
    <w:rsid w:val="00774F92"/>
    <w:rsid w:val="00782545"/>
    <w:rsid w:val="007829B7"/>
    <w:rsid w:val="00782A43"/>
    <w:rsid w:val="00786C01"/>
    <w:rsid w:val="00792112"/>
    <w:rsid w:val="007A0850"/>
    <w:rsid w:val="007A1D49"/>
    <w:rsid w:val="007A6AED"/>
    <w:rsid w:val="007B0551"/>
    <w:rsid w:val="007B31FF"/>
    <w:rsid w:val="007B3218"/>
    <w:rsid w:val="007B45D2"/>
    <w:rsid w:val="007B69ED"/>
    <w:rsid w:val="007C115D"/>
    <w:rsid w:val="007C299E"/>
    <w:rsid w:val="007C4C18"/>
    <w:rsid w:val="007D7256"/>
    <w:rsid w:val="007D7B1C"/>
    <w:rsid w:val="007E081B"/>
    <w:rsid w:val="007E0BF9"/>
    <w:rsid w:val="007E5C02"/>
    <w:rsid w:val="007F06E8"/>
    <w:rsid w:val="007F0CEC"/>
    <w:rsid w:val="007F28DE"/>
    <w:rsid w:val="007F3EB5"/>
    <w:rsid w:val="007F72A4"/>
    <w:rsid w:val="00800189"/>
    <w:rsid w:val="00800D9F"/>
    <w:rsid w:val="00802D76"/>
    <w:rsid w:val="00805F49"/>
    <w:rsid w:val="00807699"/>
    <w:rsid w:val="008101EF"/>
    <w:rsid w:val="00810FD6"/>
    <w:rsid w:val="008114BB"/>
    <w:rsid w:val="008123B8"/>
    <w:rsid w:val="00815C4C"/>
    <w:rsid w:val="00817DDD"/>
    <w:rsid w:val="0082015E"/>
    <w:rsid w:val="008222BF"/>
    <w:rsid w:val="00822DE3"/>
    <w:rsid w:val="008236F3"/>
    <w:rsid w:val="00824020"/>
    <w:rsid w:val="00827E9B"/>
    <w:rsid w:val="008307C3"/>
    <w:rsid w:val="008311F9"/>
    <w:rsid w:val="0083178E"/>
    <w:rsid w:val="00832A71"/>
    <w:rsid w:val="00835C45"/>
    <w:rsid w:val="0084048F"/>
    <w:rsid w:val="008409A2"/>
    <w:rsid w:val="00842527"/>
    <w:rsid w:val="00843527"/>
    <w:rsid w:val="00844E2F"/>
    <w:rsid w:val="00847C61"/>
    <w:rsid w:val="008512C7"/>
    <w:rsid w:val="00851601"/>
    <w:rsid w:val="00853C17"/>
    <w:rsid w:val="008557F8"/>
    <w:rsid w:val="00856D43"/>
    <w:rsid w:val="00864BA3"/>
    <w:rsid w:val="008653D7"/>
    <w:rsid w:val="00867E11"/>
    <w:rsid w:val="00871C11"/>
    <w:rsid w:val="00871C7B"/>
    <w:rsid w:val="00876FBF"/>
    <w:rsid w:val="00880EF7"/>
    <w:rsid w:val="008818C8"/>
    <w:rsid w:val="00881FAF"/>
    <w:rsid w:val="00882D48"/>
    <w:rsid w:val="008850F5"/>
    <w:rsid w:val="0088569B"/>
    <w:rsid w:val="00890784"/>
    <w:rsid w:val="00897F9A"/>
    <w:rsid w:val="008A048B"/>
    <w:rsid w:val="008A419A"/>
    <w:rsid w:val="008A62AB"/>
    <w:rsid w:val="008B4B96"/>
    <w:rsid w:val="008B5825"/>
    <w:rsid w:val="008B7EA0"/>
    <w:rsid w:val="008C2BE5"/>
    <w:rsid w:val="008C7BE3"/>
    <w:rsid w:val="008C7CB9"/>
    <w:rsid w:val="008D0BD0"/>
    <w:rsid w:val="008D351B"/>
    <w:rsid w:val="008D69AF"/>
    <w:rsid w:val="008D6F19"/>
    <w:rsid w:val="008E17B3"/>
    <w:rsid w:val="008E4499"/>
    <w:rsid w:val="008E4EA7"/>
    <w:rsid w:val="008E5C5B"/>
    <w:rsid w:val="008F2B4A"/>
    <w:rsid w:val="009013D1"/>
    <w:rsid w:val="00901957"/>
    <w:rsid w:val="0090269C"/>
    <w:rsid w:val="0090282E"/>
    <w:rsid w:val="00905961"/>
    <w:rsid w:val="009072F9"/>
    <w:rsid w:val="00911523"/>
    <w:rsid w:val="009122DF"/>
    <w:rsid w:val="0091353B"/>
    <w:rsid w:val="00913835"/>
    <w:rsid w:val="00914452"/>
    <w:rsid w:val="009147A7"/>
    <w:rsid w:val="00914FAD"/>
    <w:rsid w:val="009169C8"/>
    <w:rsid w:val="00916EE6"/>
    <w:rsid w:val="0092022D"/>
    <w:rsid w:val="009210B8"/>
    <w:rsid w:val="00923A88"/>
    <w:rsid w:val="00927E8F"/>
    <w:rsid w:val="009324DE"/>
    <w:rsid w:val="00934D15"/>
    <w:rsid w:val="0094010C"/>
    <w:rsid w:val="00943A49"/>
    <w:rsid w:val="00943E67"/>
    <w:rsid w:val="0094417C"/>
    <w:rsid w:val="00946CC5"/>
    <w:rsid w:val="009513E5"/>
    <w:rsid w:val="00955438"/>
    <w:rsid w:val="0096182C"/>
    <w:rsid w:val="009628E7"/>
    <w:rsid w:val="009635D0"/>
    <w:rsid w:val="00964B82"/>
    <w:rsid w:val="00970489"/>
    <w:rsid w:val="0097121D"/>
    <w:rsid w:val="00974357"/>
    <w:rsid w:val="00976092"/>
    <w:rsid w:val="00977A9F"/>
    <w:rsid w:val="00980B8F"/>
    <w:rsid w:val="00982A91"/>
    <w:rsid w:val="0098428C"/>
    <w:rsid w:val="009848DA"/>
    <w:rsid w:val="0099014B"/>
    <w:rsid w:val="00991741"/>
    <w:rsid w:val="00993ECD"/>
    <w:rsid w:val="0099439C"/>
    <w:rsid w:val="00996F70"/>
    <w:rsid w:val="009A1BA6"/>
    <w:rsid w:val="009A2578"/>
    <w:rsid w:val="009B41DB"/>
    <w:rsid w:val="009B79E5"/>
    <w:rsid w:val="009C19A9"/>
    <w:rsid w:val="009C2C57"/>
    <w:rsid w:val="009C3690"/>
    <w:rsid w:val="009C7034"/>
    <w:rsid w:val="009D11F7"/>
    <w:rsid w:val="009D14CF"/>
    <w:rsid w:val="009D201C"/>
    <w:rsid w:val="009D39AB"/>
    <w:rsid w:val="009D7166"/>
    <w:rsid w:val="009E2783"/>
    <w:rsid w:val="009E5E08"/>
    <w:rsid w:val="009F430C"/>
    <w:rsid w:val="009F54AB"/>
    <w:rsid w:val="009F6A30"/>
    <w:rsid w:val="00A075D1"/>
    <w:rsid w:val="00A11538"/>
    <w:rsid w:val="00A140FA"/>
    <w:rsid w:val="00A1721D"/>
    <w:rsid w:val="00A22381"/>
    <w:rsid w:val="00A22DFF"/>
    <w:rsid w:val="00A2474A"/>
    <w:rsid w:val="00A305B3"/>
    <w:rsid w:val="00A30F09"/>
    <w:rsid w:val="00A3294C"/>
    <w:rsid w:val="00A35E1A"/>
    <w:rsid w:val="00A5130A"/>
    <w:rsid w:val="00A51A18"/>
    <w:rsid w:val="00A60F8B"/>
    <w:rsid w:val="00A6153D"/>
    <w:rsid w:val="00A622C5"/>
    <w:rsid w:val="00A6351B"/>
    <w:rsid w:val="00A64F12"/>
    <w:rsid w:val="00A65754"/>
    <w:rsid w:val="00A6692B"/>
    <w:rsid w:val="00A70470"/>
    <w:rsid w:val="00A72C14"/>
    <w:rsid w:val="00A81FA3"/>
    <w:rsid w:val="00A823B3"/>
    <w:rsid w:val="00A82958"/>
    <w:rsid w:val="00A835A8"/>
    <w:rsid w:val="00A911C0"/>
    <w:rsid w:val="00A93E78"/>
    <w:rsid w:val="00AA06FB"/>
    <w:rsid w:val="00AA327E"/>
    <w:rsid w:val="00AB1DEB"/>
    <w:rsid w:val="00AB3B79"/>
    <w:rsid w:val="00AB4AC9"/>
    <w:rsid w:val="00AC0924"/>
    <w:rsid w:val="00AC1F86"/>
    <w:rsid w:val="00AC69A9"/>
    <w:rsid w:val="00AD28B0"/>
    <w:rsid w:val="00AD3E7C"/>
    <w:rsid w:val="00AD446D"/>
    <w:rsid w:val="00AD7829"/>
    <w:rsid w:val="00AE151C"/>
    <w:rsid w:val="00AE471B"/>
    <w:rsid w:val="00AF12A3"/>
    <w:rsid w:val="00AF4C54"/>
    <w:rsid w:val="00B0072A"/>
    <w:rsid w:val="00B00847"/>
    <w:rsid w:val="00B02659"/>
    <w:rsid w:val="00B03736"/>
    <w:rsid w:val="00B0442F"/>
    <w:rsid w:val="00B05860"/>
    <w:rsid w:val="00B06156"/>
    <w:rsid w:val="00B078DC"/>
    <w:rsid w:val="00B20571"/>
    <w:rsid w:val="00B22FCD"/>
    <w:rsid w:val="00B245EE"/>
    <w:rsid w:val="00B301E0"/>
    <w:rsid w:val="00B30BCD"/>
    <w:rsid w:val="00B32338"/>
    <w:rsid w:val="00B33074"/>
    <w:rsid w:val="00B33BD2"/>
    <w:rsid w:val="00B34D99"/>
    <w:rsid w:val="00B4510E"/>
    <w:rsid w:val="00B456CD"/>
    <w:rsid w:val="00B5021D"/>
    <w:rsid w:val="00B52683"/>
    <w:rsid w:val="00B53C75"/>
    <w:rsid w:val="00B5610E"/>
    <w:rsid w:val="00B60BAE"/>
    <w:rsid w:val="00B61277"/>
    <w:rsid w:val="00B64088"/>
    <w:rsid w:val="00B667D5"/>
    <w:rsid w:val="00B67B7D"/>
    <w:rsid w:val="00B84D54"/>
    <w:rsid w:val="00B867BB"/>
    <w:rsid w:val="00B94639"/>
    <w:rsid w:val="00BA1566"/>
    <w:rsid w:val="00BA1A29"/>
    <w:rsid w:val="00BA2CCB"/>
    <w:rsid w:val="00BA4154"/>
    <w:rsid w:val="00BA6F3A"/>
    <w:rsid w:val="00BA705A"/>
    <w:rsid w:val="00BA77B3"/>
    <w:rsid w:val="00BB43EC"/>
    <w:rsid w:val="00BB6D71"/>
    <w:rsid w:val="00BC1CBE"/>
    <w:rsid w:val="00BC434C"/>
    <w:rsid w:val="00BC7AC1"/>
    <w:rsid w:val="00BD31F5"/>
    <w:rsid w:val="00BD4B8A"/>
    <w:rsid w:val="00BD5119"/>
    <w:rsid w:val="00BD7C67"/>
    <w:rsid w:val="00BE2305"/>
    <w:rsid w:val="00BE3EA6"/>
    <w:rsid w:val="00BE4436"/>
    <w:rsid w:val="00BE49B6"/>
    <w:rsid w:val="00BE7BDD"/>
    <w:rsid w:val="00BF4E26"/>
    <w:rsid w:val="00BF637F"/>
    <w:rsid w:val="00BF68FD"/>
    <w:rsid w:val="00BF7C58"/>
    <w:rsid w:val="00C024F4"/>
    <w:rsid w:val="00C04A67"/>
    <w:rsid w:val="00C04BE4"/>
    <w:rsid w:val="00C05E6F"/>
    <w:rsid w:val="00C062B7"/>
    <w:rsid w:val="00C10D43"/>
    <w:rsid w:val="00C13953"/>
    <w:rsid w:val="00C1399B"/>
    <w:rsid w:val="00C14D95"/>
    <w:rsid w:val="00C1534A"/>
    <w:rsid w:val="00C15CA2"/>
    <w:rsid w:val="00C22D7F"/>
    <w:rsid w:val="00C23D45"/>
    <w:rsid w:val="00C3546F"/>
    <w:rsid w:val="00C35C7C"/>
    <w:rsid w:val="00C456AE"/>
    <w:rsid w:val="00C45A9A"/>
    <w:rsid w:val="00C471B2"/>
    <w:rsid w:val="00C5593A"/>
    <w:rsid w:val="00C56963"/>
    <w:rsid w:val="00C60651"/>
    <w:rsid w:val="00C60D0A"/>
    <w:rsid w:val="00C6180E"/>
    <w:rsid w:val="00C63237"/>
    <w:rsid w:val="00C65887"/>
    <w:rsid w:val="00C66A3E"/>
    <w:rsid w:val="00C809DF"/>
    <w:rsid w:val="00C8345C"/>
    <w:rsid w:val="00C835D2"/>
    <w:rsid w:val="00C84161"/>
    <w:rsid w:val="00C86B78"/>
    <w:rsid w:val="00C90932"/>
    <w:rsid w:val="00C9402F"/>
    <w:rsid w:val="00C949B9"/>
    <w:rsid w:val="00C952B0"/>
    <w:rsid w:val="00C960E8"/>
    <w:rsid w:val="00C96317"/>
    <w:rsid w:val="00CA199B"/>
    <w:rsid w:val="00CA44ED"/>
    <w:rsid w:val="00CA4C13"/>
    <w:rsid w:val="00CA55C7"/>
    <w:rsid w:val="00CA5AF2"/>
    <w:rsid w:val="00CA6198"/>
    <w:rsid w:val="00CA648B"/>
    <w:rsid w:val="00CA7641"/>
    <w:rsid w:val="00CB19B0"/>
    <w:rsid w:val="00CB5966"/>
    <w:rsid w:val="00CB7E16"/>
    <w:rsid w:val="00CC1DBB"/>
    <w:rsid w:val="00CC2C41"/>
    <w:rsid w:val="00CD1BCC"/>
    <w:rsid w:val="00CD1D84"/>
    <w:rsid w:val="00CD46CC"/>
    <w:rsid w:val="00CD59EA"/>
    <w:rsid w:val="00CD7015"/>
    <w:rsid w:val="00CE2240"/>
    <w:rsid w:val="00CE36F7"/>
    <w:rsid w:val="00CE3F5A"/>
    <w:rsid w:val="00CE6E0D"/>
    <w:rsid w:val="00D00489"/>
    <w:rsid w:val="00D0080A"/>
    <w:rsid w:val="00D01207"/>
    <w:rsid w:val="00D01E91"/>
    <w:rsid w:val="00D117C4"/>
    <w:rsid w:val="00D1239E"/>
    <w:rsid w:val="00D1349D"/>
    <w:rsid w:val="00D14B82"/>
    <w:rsid w:val="00D17029"/>
    <w:rsid w:val="00D17F59"/>
    <w:rsid w:val="00D17F69"/>
    <w:rsid w:val="00D20BD4"/>
    <w:rsid w:val="00D27619"/>
    <w:rsid w:val="00D316EB"/>
    <w:rsid w:val="00D3477C"/>
    <w:rsid w:val="00D41413"/>
    <w:rsid w:val="00D423D9"/>
    <w:rsid w:val="00D436B1"/>
    <w:rsid w:val="00D4538F"/>
    <w:rsid w:val="00D504BC"/>
    <w:rsid w:val="00D50B8A"/>
    <w:rsid w:val="00D52A80"/>
    <w:rsid w:val="00D53D11"/>
    <w:rsid w:val="00D54681"/>
    <w:rsid w:val="00D5598F"/>
    <w:rsid w:val="00D60A91"/>
    <w:rsid w:val="00D61101"/>
    <w:rsid w:val="00D65801"/>
    <w:rsid w:val="00D71075"/>
    <w:rsid w:val="00D71825"/>
    <w:rsid w:val="00D73D27"/>
    <w:rsid w:val="00D764AD"/>
    <w:rsid w:val="00D803F2"/>
    <w:rsid w:val="00D8675D"/>
    <w:rsid w:val="00D909C1"/>
    <w:rsid w:val="00D90D5E"/>
    <w:rsid w:val="00D9300D"/>
    <w:rsid w:val="00D9320B"/>
    <w:rsid w:val="00D93264"/>
    <w:rsid w:val="00D953C1"/>
    <w:rsid w:val="00D95680"/>
    <w:rsid w:val="00D969C9"/>
    <w:rsid w:val="00D9727D"/>
    <w:rsid w:val="00DA2540"/>
    <w:rsid w:val="00DA2928"/>
    <w:rsid w:val="00DA2ECD"/>
    <w:rsid w:val="00DB1005"/>
    <w:rsid w:val="00DB29EC"/>
    <w:rsid w:val="00DB3F51"/>
    <w:rsid w:val="00DC487E"/>
    <w:rsid w:val="00DC565E"/>
    <w:rsid w:val="00DD0675"/>
    <w:rsid w:val="00DD2BD7"/>
    <w:rsid w:val="00DD4126"/>
    <w:rsid w:val="00DD4ED8"/>
    <w:rsid w:val="00DE08DF"/>
    <w:rsid w:val="00DE0DC1"/>
    <w:rsid w:val="00DE1D69"/>
    <w:rsid w:val="00DE22FF"/>
    <w:rsid w:val="00DE2D66"/>
    <w:rsid w:val="00DE3384"/>
    <w:rsid w:val="00DE49CF"/>
    <w:rsid w:val="00DF04C2"/>
    <w:rsid w:val="00DF09B5"/>
    <w:rsid w:val="00DF0EB9"/>
    <w:rsid w:val="00DF2FAE"/>
    <w:rsid w:val="00DF336D"/>
    <w:rsid w:val="00DF777E"/>
    <w:rsid w:val="00E061D4"/>
    <w:rsid w:val="00E07065"/>
    <w:rsid w:val="00E12E81"/>
    <w:rsid w:val="00E14B74"/>
    <w:rsid w:val="00E207E5"/>
    <w:rsid w:val="00E34F2A"/>
    <w:rsid w:val="00E37EE5"/>
    <w:rsid w:val="00E40382"/>
    <w:rsid w:val="00E40E3C"/>
    <w:rsid w:val="00E41910"/>
    <w:rsid w:val="00E4337B"/>
    <w:rsid w:val="00E44CC9"/>
    <w:rsid w:val="00E469CB"/>
    <w:rsid w:val="00E54B07"/>
    <w:rsid w:val="00E552AA"/>
    <w:rsid w:val="00E606D9"/>
    <w:rsid w:val="00E60917"/>
    <w:rsid w:val="00E6226D"/>
    <w:rsid w:val="00E6292D"/>
    <w:rsid w:val="00E638F7"/>
    <w:rsid w:val="00E6657E"/>
    <w:rsid w:val="00E71CAC"/>
    <w:rsid w:val="00E76C13"/>
    <w:rsid w:val="00E771EC"/>
    <w:rsid w:val="00E77AE4"/>
    <w:rsid w:val="00E8135E"/>
    <w:rsid w:val="00E81A18"/>
    <w:rsid w:val="00E8505B"/>
    <w:rsid w:val="00E86505"/>
    <w:rsid w:val="00E920A1"/>
    <w:rsid w:val="00E92890"/>
    <w:rsid w:val="00E94F22"/>
    <w:rsid w:val="00EA0469"/>
    <w:rsid w:val="00EA1AD9"/>
    <w:rsid w:val="00EA1C8A"/>
    <w:rsid w:val="00EA34FB"/>
    <w:rsid w:val="00EA4A14"/>
    <w:rsid w:val="00EA5AC9"/>
    <w:rsid w:val="00EA792D"/>
    <w:rsid w:val="00EB5009"/>
    <w:rsid w:val="00EB5D64"/>
    <w:rsid w:val="00EB693D"/>
    <w:rsid w:val="00EC0BD1"/>
    <w:rsid w:val="00EC1D3D"/>
    <w:rsid w:val="00EC2486"/>
    <w:rsid w:val="00EC2CC0"/>
    <w:rsid w:val="00EC2E0F"/>
    <w:rsid w:val="00EC6817"/>
    <w:rsid w:val="00ED0BF2"/>
    <w:rsid w:val="00ED1122"/>
    <w:rsid w:val="00ED32D8"/>
    <w:rsid w:val="00EE0460"/>
    <w:rsid w:val="00EE367B"/>
    <w:rsid w:val="00EE372E"/>
    <w:rsid w:val="00EE3854"/>
    <w:rsid w:val="00EE5323"/>
    <w:rsid w:val="00EE5BC3"/>
    <w:rsid w:val="00EF4513"/>
    <w:rsid w:val="00F00BF1"/>
    <w:rsid w:val="00F16B3D"/>
    <w:rsid w:val="00F17AED"/>
    <w:rsid w:val="00F2141A"/>
    <w:rsid w:val="00F22050"/>
    <w:rsid w:val="00F2210E"/>
    <w:rsid w:val="00F26BC8"/>
    <w:rsid w:val="00F30641"/>
    <w:rsid w:val="00F354DA"/>
    <w:rsid w:val="00F367A4"/>
    <w:rsid w:val="00F41E4A"/>
    <w:rsid w:val="00F42E52"/>
    <w:rsid w:val="00F51217"/>
    <w:rsid w:val="00F527D8"/>
    <w:rsid w:val="00F53E39"/>
    <w:rsid w:val="00F54A46"/>
    <w:rsid w:val="00F54C0B"/>
    <w:rsid w:val="00F5565A"/>
    <w:rsid w:val="00F56C56"/>
    <w:rsid w:val="00F62996"/>
    <w:rsid w:val="00F62A2C"/>
    <w:rsid w:val="00F6329E"/>
    <w:rsid w:val="00F63366"/>
    <w:rsid w:val="00F65DF5"/>
    <w:rsid w:val="00F666EC"/>
    <w:rsid w:val="00F750EB"/>
    <w:rsid w:val="00F75E27"/>
    <w:rsid w:val="00F77BC8"/>
    <w:rsid w:val="00F80F40"/>
    <w:rsid w:val="00F81EE4"/>
    <w:rsid w:val="00F82C28"/>
    <w:rsid w:val="00F92836"/>
    <w:rsid w:val="00F95674"/>
    <w:rsid w:val="00F95773"/>
    <w:rsid w:val="00FA19E1"/>
    <w:rsid w:val="00FA20C9"/>
    <w:rsid w:val="00FA5044"/>
    <w:rsid w:val="00FA5DC9"/>
    <w:rsid w:val="00FA7690"/>
    <w:rsid w:val="00FB1919"/>
    <w:rsid w:val="00FB3836"/>
    <w:rsid w:val="00FB3DD5"/>
    <w:rsid w:val="00FB7864"/>
    <w:rsid w:val="00FC066C"/>
    <w:rsid w:val="00FD099C"/>
    <w:rsid w:val="00FD585F"/>
    <w:rsid w:val="00FD637A"/>
    <w:rsid w:val="00FD7AA1"/>
    <w:rsid w:val="00FE11C7"/>
    <w:rsid w:val="00FE1DC9"/>
    <w:rsid w:val="00FE1EB9"/>
    <w:rsid w:val="00FE2525"/>
    <w:rsid w:val="00FE3497"/>
    <w:rsid w:val="00FE4FC3"/>
    <w:rsid w:val="00FE69BB"/>
    <w:rsid w:val="00FE6A83"/>
    <w:rsid w:val="00FF07BA"/>
    <w:rsid w:val="00FF180E"/>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14:docId w14:val="07745A24"/>
  <w15:docId w15:val="{351CE26B-9C45-459F-A7AF-E2325802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0"/>
    </w:pPr>
    <w:rPr>
      <w:rFonts w:ascii="Abadi MT" w:hAnsi="Abadi MT" w:cs="Abadi MT"/>
      <w:b/>
      <w:bCs/>
      <w:sz w:val="18"/>
      <w:szCs w:val="18"/>
    </w:rPr>
  </w:style>
  <w:style w:type="paragraph" w:styleId="Heading2">
    <w:name w:val="heading 2"/>
    <w:basedOn w:val="Normal"/>
    <w:next w:val="Normal"/>
    <w:qFormat/>
    <w:pPr>
      <w:keepNext/>
      <w:tabs>
        <w:tab w:val="left" w:pos="5580"/>
        <w:tab w:val="left" w:pos="6480"/>
        <w:tab w:val="left" w:pos="9000"/>
      </w:tabs>
      <w:spacing w:line="360" w:lineRule="atLeast"/>
      <w:ind w:left="2772" w:hanging="2772"/>
      <w:outlineLvl w:val="1"/>
    </w:pPr>
    <w:rPr>
      <w:rFonts w:ascii="Abadi MT" w:hAnsi="Abadi MT" w:cs="Abadi MT"/>
      <w:b/>
      <w:bCs/>
      <w:sz w:val="18"/>
      <w:szCs w:val="18"/>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2"/>
    </w:pPr>
    <w:rPr>
      <w:rFonts w:ascii="Abadi MT" w:hAnsi="Abadi MT" w:cs="Abadi MT"/>
      <w:b/>
      <w:bCs/>
      <w:sz w:val="28"/>
      <w:szCs w:val="28"/>
    </w:rPr>
  </w:style>
  <w:style w:type="paragraph" w:styleId="Heading4">
    <w:name w:val="heading 4"/>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3"/>
    </w:pPr>
    <w:rPr>
      <w:rFonts w:ascii="Arial" w:hAnsi="Arial" w:cs="Arial"/>
      <w:b/>
      <w:bCs/>
      <w:i/>
      <w:iCs/>
      <w:sz w:val="34"/>
      <w:szCs w:val="34"/>
    </w:rPr>
  </w:style>
  <w:style w:type="paragraph" w:styleId="Heading5">
    <w:name w:val="heading 5"/>
    <w:basedOn w:val="Normal"/>
    <w:next w:val="Normal"/>
    <w:qFormat/>
    <w:pPr>
      <w:keepNext/>
      <w:tabs>
        <w:tab w:val="left" w:pos="360"/>
      </w:tabs>
      <w:jc w:val="center"/>
      <w:outlineLvl w:val="4"/>
    </w:pPr>
    <w:rPr>
      <w:rFonts w:ascii="Arial" w:hAnsi="Arial" w:cs="Arial"/>
      <w:b/>
      <w:bCs/>
      <w:sz w:val="24"/>
      <w:szCs w:val="24"/>
    </w:rPr>
  </w:style>
  <w:style w:type="paragraph" w:styleId="Heading6">
    <w:name w:val="heading 6"/>
    <w:basedOn w:val="Normal"/>
    <w:next w:val="Normal"/>
    <w:qFormat/>
    <w:pPr>
      <w:keepNext/>
      <w:tabs>
        <w:tab w:val="left" w:pos="360"/>
      </w:tabs>
      <w:ind w:left="360"/>
      <w:outlineLvl w:val="5"/>
    </w:pPr>
    <w:rPr>
      <w:rFonts w:ascii="Abadi MT Condensed Light" w:hAnsi="Abadi MT Condensed Light" w:cs="Abadi MT Condensed Light"/>
      <w:u w:val="single"/>
    </w:rPr>
  </w:style>
  <w:style w:type="paragraph" w:styleId="Heading7">
    <w:name w:val="heading 7"/>
    <w:basedOn w:val="Normal"/>
    <w:next w:val="Normal"/>
    <w:qFormat/>
    <w:pPr>
      <w:keepNext/>
      <w:tabs>
        <w:tab w:val="left" w:pos="360"/>
      </w:tabs>
      <w:spacing w:line="360" w:lineRule="auto"/>
      <w:outlineLvl w:val="6"/>
    </w:pPr>
    <w:rPr>
      <w:rFonts w:ascii="Arial Narrow" w:hAnsi="Arial Narrow" w:cs="Arial Narrow"/>
      <w:b/>
      <w:bCs/>
      <w:caps/>
    </w:rPr>
  </w:style>
  <w:style w:type="paragraph" w:styleId="Heading8">
    <w:name w:val="heading 8"/>
    <w:basedOn w:val="Normal"/>
    <w:next w:val="Normal"/>
    <w:qFormat/>
    <w:pPr>
      <w:keepNext/>
      <w:jc w:val="center"/>
      <w:outlineLvl w:val="7"/>
    </w:pPr>
    <w:rPr>
      <w:rFonts w:ascii="Arial" w:hAnsi="Arial" w:cs="Arial"/>
      <w:sz w:val="32"/>
      <w:szCs w:val="32"/>
    </w:rPr>
  </w:style>
  <w:style w:type="paragraph" w:styleId="Heading9">
    <w:name w:val="heading 9"/>
    <w:basedOn w:val="Normal"/>
    <w:next w:val="Normal"/>
    <w:qFormat/>
    <w:pPr>
      <w:keepNext/>
      <w:outlineLvl w:val="8"/>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pPr>
    <w:rPr>
      <w:rFonts w:ascii="Abadi MT" w:hAnsi="Abadi MT" w:cs="Abadi MT"/>
      <w:b/>
      <w:bCs/>
      <w:i/>
      <w:iCs/>
      <w:sz w:val="18"/>
      <w:szCs w:val="18"/>
    </w:rPr>
  </w:style>
  <w:style w:type="paragraph" w:styleId="BodyText2">
    <w:name w:val="Body Text 2"/>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432" w:lineRule="atLeast"/>
    </w:pPr>
    <w:rPr>
      <w:rFonts w:ascii="Abadi MT" w:hAnsi="Abadi MT" w:cs="Abadi MT"/>
      <w:b/>
      <w:bCs/>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FB3836"/>
    <w:pPr>
      <w:tabs>
        <w:tab w:val="left" w:pos="180"/>
        <w:tab w:val="left" w:pos="360"/>
        <w:tab w:val="left" w:pos="540"/>
        <w:tab w:val="left" w:pos="3960"/>
      </w:tabs>
      <w:spacing w:line="335" w:lineRule="atLeast"/>
      <w:ind w:left="180" w:right="576"/>
    </w:pPr>
    <w:rPr>
      <w:rFonts w:ascii="Abadi MT" w:hAnsi="Abadi MT" w:cs="Abadi MT"/>
      <w:b/>
      <w:bCs/>
      <w:sz w:val="18"/>
      <w:szCs w:val="18"/>
    </w:rPr>
  </w:style>
  <w:style w:type="paragraph" w:styleId="BodyTextIndent2">
    <w:name w:val="Body Text Indent 2"/>
    <w:basedOn w:val="Normal"/>
    <w:rsid w:val="00CD7015"/>
    <w:pPr>
      <w:spacing w:after="120" w:line="480" w:lineRule="auto"/>
      <w:ind w:left="360"/>
    </w:pPr>
  </w:style>
  <w:style w:type="table" w:styleId="TableGrid">
    <w:name w:val="Table Grid"/>
    <w:basedOn w:val="TableNormal"/>
    <w:rsid w:val="007F72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247650"/>
    <w:pPr>
      <w:widowControl/>
      <w:autoSpaceDE/>
      <w:autoSpaceDN/>
      <w:adjustRightInd/>
    </w:pPr>
    <w:rPr>
      <w:rFonts w:ascii="Courier New" w:hAnsi="Courier New" w:cs="Courier New"/>
    </w:rPr>
  </w:style>
  <w:style w:type="character" w:styleId="Strong">
    <w:name w:val="Strong"/>
    <w:uiPriority w:val="22"/>
    <w:qFormat/>
    <w:rsid w:val="00DF09B5"/>
    <w:rPr>
      <w:b/>
      <w:bCs/>
    </w:rPr>
  </w:style>
  <w:style w:type="character" w:styleId="PageNumber">
    <w:name w:val="page number"/>
    <w:basedOn w:val="DefaultParagraphFont"/>
    <w:rsid w:val="00EE367B"/>
  </w:style>
  <w:style w:type="paragraph" w:styleId="BalloonText">
    <w:name w:val="Balloon Text"/>
    <w:basedOn w:val="Normal"/>
    <w:link w:val="BalloonTextChar"/>
    <w:rsid w:val="00416849"/>
    <w:rPr>
      <w:rFonts w:ascii="Tahoma" w:hAnsi="Tahoma" w:cs="Tahoma"/>
      <w:sz w:val="16"/>
      <w:szCs w:val="16"/>
    </w:rPr>
  </w:style>
  <w:style w:type="character" w:customStyle="1" w:styleId="BalloonTextChar">
    <w:name w:val="Balloon Text Char"/>
    <w:link w:val="BalloonText"/>
    <w:rsid w:val="00416849"/>
    <w:rPr>
      <w:rFonts w:ascii="Tahoma" w:hAnsi="Tahoma" w:cs="Tahoma"/>
      <w:sz w:val="16"/>
      <w:szCs w:val="16"/>
    </w:rPr>
  </w:style>
  <w:style w:type="character" w:customStyle="1" w:styleId="st">
    <w:name w:val="st"/>
    <w:rsid w:val="00285581"/>
  </w:style>
  <w:style w:type="character" w:styleId="Emphasis">
    <w:name w:val="Emphasis"/>
    <w:uiPriority w:val="20"/>
    <w:qFormat/>
    <w:rsid w:val="00285581"/>
    <w:rPr>
      <w:i/>
      <w:iCs/>
    </w:rPr>
  </w:style>
  <w:style w:type="character" w:customStyle="1" w:styleId="heading16">
    <w:name w:val="heading16"/>
    <w:rsid w:val="00EE5BC3"/>
  </w:style>
  <w:style w:type="paragraph" w:customStyle="1" w:styleId="Default">
    <w:name w:val="Default"/>
    <w:rsid w:val="00EE5BC3"/>
    <w:pPr>
      <w:autoSpaceDE w:val="0"/>
      <w:autoSpaceDN w:val="0"/>
      <w:adjustRightInd w:val="0"/>
    </w:pPr>
    <w:rPr>
      <w:rFonts w:ascii="Open Sans" w:hAnsi="Open Sans" w:cs="Open Sans"/>
      <w:color w:val="000000"/>
      <w:sz w:val="24"/>
      <w:szCs w:val="24"/>
    </w:rPr>
  </w:style>
  <w:style w:type="paragraph" w:customStyle="1" w:styleId="Pa1">
    <w:name w:val="Pa1"/>
    <w:basedOn w:val="Default"/>
    <w:next w:val="Default"/>
    <w:uiPriority w:val="99"/>
    <w:rsid w:val="00EE5BC3"/>
    <w:pPr>
      <w:spacing w:line="241" w:lineRule="atLeast"/>
    </w:pPr>
    <w:rPr>
      <w:rFonts w:cs="Times New Roman"/>
      <w:color w:val="auto"/>
    </w:rPr>
  </w:style>
  <w:style w:type="character" w:styleId="UnresolvedMention">
    <w:name w:val="Unresolved Mention"/>
    <w:basedOn w:val="DefaultParagraphFont"/>
    <w:uiPriority w:val="99"/>
    <w:semiHidden/>
    <w:unhideWhenUsed/>
    <w:rsid w:val="00152DCF"/>
    <w:rPr>
      <w:color w:val="605E5C"/>
      <w:shd w:val="clear" w:color="auto" w:fill="E1DFDD"/>
    </w:rPr>
  </w:style>
  <w:style w:type="paragraph" w:styleId="ListParagraph">
    <w:name w:val="List Paragraph"/>
    <w:basedOn w:val="Normal"/>
    <w:uiPriority w:val="34"/>
    <w:qFormat/>
    <w:rsid w:val="00337E45"/>
    <w:pPr>
      <w:ind w:left="720"/>
      <w:contextualSpacing/>
    </w:pPr>
  </w:style>
  <w:style w:type="character" w:styleId="FollowedHyperlink">
    <w:name w:val="FollowedHyperlink"/>
    <w:basedOn w:val="DefaultParagraphFont"/>
    <w:semiHidden/>
    <w:unhideWhenUsed/>
    <w:rsid w:val="00AA3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390">
      <w:bodyDiv w:val="1"/>
      <w:marLeft w:val="0"/>
      <w:marRight w:val="0"/>
      <w:marTop w:val="0"/>
      <w:marBottom w:val="0"/>
      <w:divBdr>
        <w:top w:val="none" w:sz="0" w:space="0" w:color="auto"/>
        <w:left w:val="none" w:sz="0" w:space="0" w:color="auto"/>
        <w:bottom w:val="none" w:sz="0" w:space="0" w:color="auto"/>
        <w:right w:val="none" w:sz="0" w:space="0" w:color="auto"/>
      </w:divBdr>
      <w:divsChild>
        <w:div w:id="1356879302">
          <w:marLeft w:val="0"/>
          <w:marRight w:val="0"/>
          <w:marTop w:val="0"/>
          <w:marBottom w:val="0"/>
          <w:divBdr>
            <w:top w:val="none" w:sz="0" w:space="0" w:color="auto"/>
            <w:left w:val="none" w:sz="0" w:space="0" w:color="auto"/>
            <w:bottom w:val="none" w:sz="0" w:space="0" w:color="auto"/>
            <w:right w:val="none" w:sz="0" w:space="0" w:color="auto"/>
          </w:divBdr>
          <w:divsChild>
            <w:div w:id="1557624615">
              <w:marLeft w:val="0"/>
              <w:marRight w:val="0"/>
              <w:marTop w:val="0"/>
              <w:marBottom w:val="600"/>
              <w:divBdr>
                <w:top w:val="none" w:sz="0" w:space="0" w:color="auto"/>
                <w:left w:val="none" w:sz="0" w:space="0" w:color="auto"/>
                <w:bottom w:val="none" w:sz="0" w:space="0" w:color="auto"/>
                <w:right w:val="none" w:sz="0" w:space="0" w:color="auto"/>
              </w:divBdr>
              <w:divsChild>
                <w:div w:id="467477068">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0"/>
                      <w:marRight w:val="0"/>
                      <w:marTop w:val="0"/>
                      <w:marBottom w:val="0"/>
                      <w:divBdr>
                        <w:top w:val="none" w:sz="0" w:space="0" w:color="auto"/>
                        <w:left w:val="none" w:sz="0" w:space="0" w:color="auto"/>
                        <w:bottom w:val="none" w:sz="0" w:space="0" w:color="auto"/>
                        <w:right w:val="none" w:sz="0" w:space="0" w:color="auto"/>
                      </w:divBdr>
                      <w:divsChild>
                        <w:div w:id="339042937">
                          <w:marLeft w:val="0"/>
                          <w:marRight w:val="0"/>
                          <w:marTop w:val="0"/>
                          <w:marBottom w:val="0"/>
                          <w:divBdr>
                            <w:top w:val="none" w:sz="0" w:space="0" w:color="auto"/>
                            <w:left w:val="none" w:sz="0" w:space="0" w:color="auto"/>
                            <w:bottom w:val="none" w:sz="0" w:space="0" w:color="auto"/>
                            <w:right w:val="none" w:sz="0" w:space="0" w:color="auto"/>
                          </w:divBdr>
                          <w:divsChild>
                            <w:div w:id="2034500428">
                              <w:marLeft w:val="0"/>
                              <w:marRight w:val="0"/>
                              <w:marTop w:val="0"/>
                              <w:marBottom w:val="0"/>
                              <w:divBdr>
                                <w:top w:val="none" w:sz="0" w:space="0" w:color="auto"/>
                                <w:left w:val="none" w:sz="0" w:space="0" w:color="auto"/>
                                <w:bottom w:val="none" w:sz="0" w:space="0" w:color="auto"/>
                                <w:right w:val="none" w:sz="0" w:space="0" w:color="auto"/>
                              </w:divBdr>
                              <w:divsChild>
                                <w:div w:id="1962102315">
                                  <w:marLeft w:val="0"/>
                                  <w:marRight w:val="0"/>
                                  <w:marTop w:val="0"/>
                                  <w:marBottom w:val="0"/>
                                  <w:divBdr>
                                    <w:top w:val="none" w:sz="0" w:space="0" w:color="auto"/>
                                    <w:left w:val="none" w:sz="0" w:space="0" w:color="auto"/>
                                    <w:bottom w:val="none" w:sz="0" w:space="0" w:color="auto"/>
                                    <w:right w:val="none" w:sz="0" w:space="0" w:color="auto"/>
                                  </w:divBdr>
                                  <w:divsChild>
                                    <w:div w:id="1164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158390">
      <w:bodyDiv w:val="1"/>
      <w:marLeft w:val="0"/>
      <w:marRight w:val="0"/>
      <w:marTop w:val="0"/>
      <w:marBottom w:val="0"/>
      <w:divBdr>
        <w:top w:val="none" w:sz="0" w:space="0" w:color="auto"/>
        <w:left w:val="none" w:sz="0" w:space="0" w:color="auto"/>
        <w:bottom w:val="none" w:sz="0" w:space="0" w:color="auto"/>
        <w:right w:val="none" w:sz="0" w:space="0" w:color="auto"/>
      </w:divBdr>
    </w:div>
    <w:div w:id="999776158">
      <w:bodyDiv w:val="1"/>
      <w:marLeft w:val="0"/>
      <w:marRight w:val="0"/>
      <w:marTop w:val="0"/>
      <w:marBottom w:val="0"/>
      <w:divBdr>
        <w:top w:val="none" w:sz="0" w:space="0" w:color="auto"/>
        <w:left w:val="none" w:sz="0" w:space="0" w:color="auto"/>
        <w:bottom w:val="none" w:sz="0" w:space="0" w:color="auto"/>
        <w:right w:val="none" w:sz="0" w:space="0" w:color="auto"/>
      </w:divBdr>
    </w:div>
    <w:div w:id="1414594637">
      <w:bodyDiv w:val="1"/>
      <w:marLeft w:val="0"/>
      <w:marRight w:val="0"/>
      <w:marTop w:val="0"/>
      <w:marBottom w:val="0"/>
      <w:divBdr>
        <w:top w:val="none" w:sz="0" w:space="0" w:color="auto"/>
        <w:left w:val="none" w:sz="0" w:space="0" w:color="auto"/>
        <w:bottom w:val="none" w:sz="0" w:space="0" w:color="auto"/>
        <w:right w:val="none" w:sz="0" w:space="0" w:color="auto"/>
      </w:divBdr>
      <w:divsChild>
        <w:div w:id="2033022893">
          <w:marLeft w:val="0"/>
          <w:marRight w:val="0"/>
          <w:marTop w:val="0"/>
          <w:marBottom w:val="0"/>
          <w:divBdr>
            <w:top w:val="none" w:sz="0" w:space="0" w:color="auto"/>
            <w:left w:val="none" w:sz="0" w:space="0" w:color="auto"/>
            <w:bottom w:val="none" w:sz="0" w:space="0" w:color="auto"/>
            <w:right w:val="none" w:sz="0" w:space="0" w:color="auto"/>
          </w:divBdr>
          <w:divsChild>
            <w:div w:id="379473955">
              <w:marLeft w:val="0"/>
              <w:marRight w:val="0"/>
              <w:marTop w:val="0"/>
              <w:marBottom w:val="600"/>
              <w:divBdr>
                <w:top w:val="none" w:sz="0" w:space="0" w:color="auto"/>
                <w:left w:val="none" w:sz="0" w:space="0" w:color="auto"/>
                <w:bottom w:val="none" w:sz="0" w:space="0" w:color="auto"/>
                <w:right w:val="none" w:sz="0" w:space="0" w:color="auto"/>
              </w:divBdr>
              <w:divsChild>
                <w:div w:id="2002847852">
                  <w:marLeft w:val="0"/>
                  <w:marRight w:val="0"/>
                  <w:marTop w:val="0"/>
                  <w:marBottom w:val="0"/>
                  <w:divBdr>
                    <w:top w:val="none" w:sz="0" w:space="0" w:color="auto"/>
                    <w:left w:val="none" w:sz="0" w:space="0" w:color="auto"/>
                    <w:bottom w:val="none" w:sz="0" w:space="0" w:color="auto"/>
                    <w:right w:val="none" w:sz="0" w:space="0" w:color="auto"/>
                  </w:divBdr>
                  <w:divsChild>
                    <w:div w:id="1972980024">
                      <w:marLeft w:val="0"/>
                      <w:marRight w:val="0"/>
                      <w:marTop w:val="0"/>
                      <w:marBottom w:val="0"/>
                      <w:divBdr>
                        <w:top w:val="none" w:sz="0" w:space="0" w:color="auto"/>
                        <w:left w:val="none" w:sz="0" w:space="0" w:color="auto"/>
                        <w:bottom w:val="none" w:sz="0" w:space="0" w:color="auto"/>
                        <w:right w:val="none" w:sz="0" w:space="0" w:color="auto"/>
                      </w:divBdr>
                      <w:divsChild>
                        <w:div w:id="1958757554">
                          <w:marLeft w:val="0"/>
                          <w:marRight w:val="0"/>
                          <w:marTop w:val="0"/>
                          <w:marBottom w:val="0"/>
                          <w:divBdr>
                            <w:top w:val="none" w:sz="0" w:space="0" w:color="auto"/>
                            <w:left w:val="none" w:sz="0" w:space="0" w:color="auto"/>
                            <w:bottom w:val="none" w:sz="0" w:space="0" w:color="auto"/>
                            <w:right w:val="none" w:sz="0" w:space="0" w:color="auto"/>
                          </w:divBdr>
                          <w:divsChild>
                            <w:div w:id="1134181119">
                              <w:marLeft w:val="0"/>
                              <w:marRight w:val="0"/>
                              <w:marTop w:val="0"/>
                              <w:marBottom w:val="0"/>
                              <w:divBdr>
                                <w:top w:val="none" w:sz="0" w:space="0" w:color="auto"/>
                                <w:left w:val="none" w:sz="0" w:space="0" w:color="auto"/>
                                <w:bottom w:val="none" w:sz="0" w:space="0" w:color="auto"/>
                                <w:right w:val="none" w:sz="0" w:space="0" w:color="auto"/>
                              </w:divBdr>
                              <w:divsChild>
                                <w:div w:id="1813981085">
                                  <w:marLeft w:val="0"/>
                                  <w:marRight w:val="0"/>
                                  <w:marTop w:val="0"/>
                                  <w:marBottom w:val="0"/>
                                  <w:divBdr>
                                    <w:top w:val="none" w:sz="0" w:space="0" w:color="auto"/>
                                    <w:left w:val="none" w:sz="0" w:space="0" w:color="auto"/>
                                    <w:bottom w:val="none" w:sz="0" w:space="0" w:color="auto"/>
                                    <w:right w:val="none" w:sz="0" w:space="0" w:color="auto"/>
                                  </w:divBdr>
                                  <w:divsChild>
                                    <w:div w:id="1373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6172">
      <w:bodyDiv w:val="1"/>
      <w:marLeft w:val="375"/>
      <w:marRight w:val="0"/>
      <w:marTop w:val="375"/>
      <w:marBottom w:val="0"/>
      <w:divBdr>
        <w:top w:val="none" w:sz="0" w:space="0" w:color="auto"/>
        <w:left w:val="none" w:sz="0" w:space="0" w:color="auto"/>
        <w:bottom w:val="none" w:sz="0" w:space="0" w:color="auto"/>
        <w:right w:val="none" w:sz="0" w:space="0" w:color="auto"/>
      </w:divBdr>
      <w:divsChild>
        <w:div w:id="926764734">
          <w:marLeft w:val="0"/>
          <w:marRight w:val="0"/>
          <w:marTop w:val="0"/>
          <w:marBottom w:val="0"/>
          <w:divBdr>
            <w:top w:val="none" w:sz="0" w:space="0" w:color="auto"/>
            <w:left w:val="none" w:sz="0" w:space="0" w:color="auto"/>
            <w:bottom w:val="none" w:sz="0" w:space="0" w:color="auto"/>
            <w:right w:val="none" w:sz="0" w:space="0" w:color="auto"/>
          </w:divBdr>
        </w:div>
        <w:div w:id="19653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ic@abccentralflorid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centralflorida.com/e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org/en-us/safety/step.aspx" TargetMode="External"/><Relationship Id="rId5" Type="http://schemas.openxmlformats.org/officeDocument/2006/relationships/webSettings" Target="webSettings.xml"/><Relationship Id="rId15" Type="http://schemas.openxmlformats.org/officeDocument/2006/relationships/hyperlink" Target="http://www.abccentralflorida.com/shop-abc/" TargetMode="External"/><Relationship Id="rId10" Type="http://schemas.openxmlformats.org/officeDocument/2006/relationships/hyperlink" Target="http://www.abccentralflorida.com/ei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0036-002A-4A60-BE3C-1E2D3675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9364</TotalTime>
  <Pages>8</Pages>
  <Words>3180</Words>
  <Characters>17462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20601</CharactersWithSpaces>
  <SharedDoc>false</SharedDoc>
  <HLinks>
    <vt:vector size="24" baseType="variant">
      <vt:variant>
        <vt:i4>8126539</vt:i4>
      </vt:variant>
      <vt:variant>
        <vt:i4>9</vt:i4>
      </vt:variant>
      <vt:variant>
        <vt:i4>0</vt:i4>
      </vt:variant>
      <vt:variant>
        <vt:i4>5</vt:i4>
      </vt:variant>
      <vt:variant>
        <vt:lpwstr>mailto:nwray@abccentralflorida.org</vt:lpwstr>
      </vt:variant>
      <vt:variant>
        <vt:lpwstr/>
      </vt:variant>
      <vt:variant>
        <vt:i4>4784140</vt:i4>
      </vt:variant>
      <vt:variant>
        <vt:i4>6</vt:i4>
      </vt:variant>
      <vt:variant>
        <vt:i4>0</vt:i4>
      </vt:variant>
      <vt:variant>
        <vt:i4>5</vt:i4>
      </vt:variant>
      <vt:variant>
        <vt:lpwstr>http://www.abc.org/en-us/safety/step/stepapplication.aspx</vt:lpwstr>
      </vt:variant>
      <vt:variant>
        <vt:lpwstr/>
      </vt:variant>
      <vt:variant>
        <vt:i4>5636122</vt:i4>
      </vt:variant>
      <vt:variant>
        <vt:i4>3</vt:i4>
      </vt:variant>
      <vt:variant>
        <vt:i4>0</vt:i4>
      </vt:variant>
      <vt:variant>
        <vt:i4>5</vt:i4>
      </vt:variant>
      <vt:variant>
        <vt:lpwstr>http://www.abccentralflorida.com/</vt:lpwstr>
      </vt:variant>
      <vt:variant>
        <vt:lpwstr/>
      </vt:variant>
      <vt:variant>
        <vt:i4>65657</vt:i4>
      </vt:variant>
      <vt:variant>
        <vt:i4>0</vt:i4>
      </vt:variant>
      <vt:variant>
        <vt:i4>0</vt:i4>
      </vt:variant>
      <vt:variant>
        <vt:i4>5</vt:i4>
      </vt:variant>
      <vt:variant>
        <vt:lpwstr>nwray@abccentralflorida.org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Wylie</dc:creator>
  <cp:lastModifiedBy>Taylor Tidwell</cp:lastModifiedBy>
  <cp:revision>20</cp:revision>
  <cp:lastPrinted>2019-01-18T18:00:00Z</cp:lastPrinted>
  <dcterms:created xsi:type="dcterms:W3CDTF">2020-01-21T21:39:00Z</dcterms:created>
  <dcterms:modified xsi:type="dcterms:W3CDTF">2020-02-10T16:02:00Z</dcterms:modified>
</cp:coreProperties>
</file>